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color w:val="2d2d2d"/>
        </w:rPr>
      </w:pPr>
      <w:r w:rsidDel="00000000" w:rsidR="00000000" w:rsidRPr="00000000">
        <w:rPr>
          <w:rFonts w:ascii="Arial" w:cs="Arial" w:eastAsia="Arial" w:hAnsi="Arial"/>
          <w:color w:val="2d2d2d"/>
          <w:rtl w:val="0"/>
        </w:rPr>
        <w:t xml:space="preserve">The University of Lynchburg, a private regional university located in the beautiful foothills of the Blue Ridge Mountains in central Virginia is seeking a full-time</w:t>
      </w:r>
      <w:r w:rsidDel="00000000" w:rsidR="00000000" w:rsidRPr="00000000">
        <w:rPr>
          <w:rFonts w:ascii="Arial" w:cs="Arial" w:eastAsia="Arial" w:hAnsi="Arial"/>
          <w:b w:val="1"/>
          <w:color w:val="2d2d2d"/>
          <w:rtl w:val="0"/>
        </w:rPr>
        <w:t xml:space="preserve"> Director of the Daura Museum of Art </w:t>
      </w:r>
      <w:r w:rsidDel="00000000" w:rsidR="00000000" w:rsidRPr="00000000">
        <w:rPr>
          <w:rFonts w:ascii="Arial" w:cs="Arial" w:eastAsia="Arial" w:hAnsi="Arial"/>
          <w:color w:val="2d2d2d"/>
          <w:rtl w:val="0"/>
        </w:rPr>
        <w:t xml:space="preserve">to join our </w:t>
      </w:r>
      <w:r w:rsidDel="00000000" w:rsidR="00000000" w:rsidRPr="00000000">
        <w:rPr>
          <w:rFonts w:ascii="Arial" w:cs="Arial" w:eastAsia="Arial" w:hAnsi="Arial"/>
          <w:color w:val="2d2d2d"/>
          <w:rtl w:val="0"/>
        </w:rPr>
        <w:t xml:space="preserve">Daura Museum of Art team.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color w:val="2d2d2d"/>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color w:val="2d2d2d"/>
        </w:rPr>
      </w:pPr>
      <w:r w:rsidDel="00000000" w:rsidR="00000000" w:rsidRPr="00000000">
        <w:rPr>
          <w:rFonts w:ascii="Arial" w:cs="Arial" w:eastAsia="Arial" w:hAnsi="Arial"/>
          <w:color w:val="2d2d2d"/>
          <w:rtl w:val="0"/>
        </w:rPr>
        <w:t xml:space="preserve">The Director of the Daura Museum of Art reports to, is supervised by, and evaluated by the Provost and Vice President for Academic Affairs.   Ongoing evaluation will include the specific duties and responsibilities of this position description plus employee attitude and general working behavior.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color w:val="2d2d2d"/>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color w:val="2d2d2d"/>
        </w:rPr>
      </w:pPr>
      <w:r w:rsidDel="00000000" w:rsidR="00000000" w:rsidRPr="00000000">
        <w:rPr>
          <w:rFonts w:ascii="Arial" w:cs="Arial" w:eastAsia="Arial" w:hAnsi="Arial"/>
          <w:b w:val="1"/>
          <w:color w:val="2d2d2d"/>
          <w:rtl w:val="0"/>
        </w:rPr>
        <w:t xml:space="preserve">Job Type</w:t>
      </w:r>
      <w:r w:rsidDel="00000000" w:rsidR="00000000" w:rsidRPr="00000000">
        <w:rPr>
          <w:rFonts w:ascii="Arial" w:cs="Arial" w:eastAsia="Arial" w:hAnsi="Arial"/>
          <w:color w:val="2d2d2d"/>
          <w:rtl w:val="0"/>
        </w:rPr>
        <w:t xml:space="preserve">: Full-time, Exempt, Benefits Eligible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color w:val="2d2d2d"/>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color w:val="2d2d2d"/>
        </w:rPr>
      </w:pPr>
      <w:r w:rsidDel="00000000" w:rsidR="00000000" w:rsidRPr="00000000">
        <w:rPr>
          <w:rFonts w:ascii="Arial" w:cs="Arial" w:eastAsia="Arial" w:hAnsi="Arial"/>
          <w:b w:val="1"/>
          <w:color w:val="2d2d2d"/>
          <w:rtl w:val="0"/>
        </w:rPr>
        <w:t xml:space="preserve">Job Purpose:  </w:t>
      </w:r>
      <w:r w:rsidDel="00000000" w:rsidR="00000000" w:rsidRPr="00000000">
        <w:rPr>
          <w:rFonts w:ascii="Arial" w:cs="Arial" w:eastAsia="Arial" w:hAnsi="Arial"/>
          <w:color w:val="2d2d2d"/>
          <w:rtl w:val="0"/>
        </w:rPr>
        <w:t xml:space="preserve">The Daura Museum of Art is a teaching museum that enhances the University of Lynchburg’s academic mission, transforms learning through encounters with works of art, advances creative collaboration with all fields of study, engages in critical discourse, furthers the appreciation and enjoyment of the visual arts, and deepens our understanding of the human experience and cultural diversity both within the University and global communities.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color w:val="2d2d2d"/>
        </w:rPr>
      </w:pPr>
      <w:r w:rsidDel="00000000" w:rsidR="00000000" w:rsidRPr="00000000">
        <w:rPr>
          <w:rFonts w:ascii="Arial" w:cs="Arial" w:eastAsia="Arial" w:hAnsi="Arial"/>
          <w:color w:val="2d2d2d"/>
          <w:rtl w:val="0"/>
        </w:rPr>
        <w:t xml:space="preserve"> </w:t>
      </w:r>
    </w:p>
    <w:p w:rsidR="00000000" w:rsidDel="00000000" w:rsidP="00000000" w:rsidRDefault="00000000" w:rsidRPr="00000000" w14:paraId="00000009">
      <w:pPr>
        <w:numPr>
          <w:ilvl w:val="0"/>
          <w:numId w:val="1"/>
        </w:numPr>
        <w:pBdr>
          <w:top w:color="auto" w:space="0" w:sz="0" w:val="none"/>
          <w:bottom w:color="auto" w:space="0" w:sz="0" w:val="none"/>
          <w:right w:color="auto" w:space="0" w:sz="0" w:val="none"/>
          <w:between w:color="auto" w:space="0" w:sz="0" w:val="none"/>
        </w:pBdr>
        <w:spacing w:after="0" w:line="240" w:lineRule="auto"/>
        <w:ind w:left="720" w:hanging="360"/>
        <w:rPr>
          <w:rFonts w:ascii="Arial" w:cs="Arial" w:eastAsia="Arial" w:hAnsi="Arial"/>
          <w:color w:val="2d2d2d"/>
          <w:sz w:val="22"/>
          <w:szCs w:val="22"/>
        </w:rPr>
      </w:pPr>
      <w:r w:rsidDel="00000000" w:rsidR="00000000" w:rsidRPr="00000000">
        <w:rPr>
          <w:rFonts w:ascii="Arial" w:cs="Arial" w:eastAsia="Arial" w:hAnsi="Arial"/>
          <w:color w:val="2d2d2d"/>
          <w:rtl w:val="0"/>
        </w:rPr>
        <w:t xml:space="preserve">The Director of the Daura Museum of Art provides strategic vision and leadership for the museum’s academic and community engagement initiatives.  </w:t>
      </w:r>
      <w:r w:rsidDel="00000000" w:rsidR="00000000" w:rsidRPr="00000000">
        <w:rPr>
          <w:rtl w:val="0"/>
        </w:rPr>
      </w:r>
    </w:p>
    <w:p w:rsidR="00000000" w:rsidDel="00000000" w:rsidP="00000000" w:rsidRDefault="00000000" w:rsidRPr="00000000" w14:paraId="0000000A">
      <w:pPr>
        <w:numPr>
          <w:ilvl w:val="0"/>
          <w:numId w:val="1"/>
        </w:numPr>
        <w:pBdr>
          <w:top w:color="auto" w:space="0" w:sz="0" w:val="none"/>
          <w:bottom w:color="auto" w:space="0" w:sz="0" w:val="none"/>
          <w:right w:color="auto" w:space="0" w:sz="0" w:val="none"/>
          <w:between w:color="auto" w:space="0" w:sz="0" w:val="none"/>
        </w:pBdr>
        <w:spacing w:after="0" w:line="240" w:lineRule="auto"/>
        <w:ind w:left="720" w:hanging="360"/>
        <w:rPr>
          <w:rFonts w:ascii="Arial" w:cs="Arial" w:eastAsia="Arial" w:hAnsi="Arial"/>
          <w:color w:val="2d2d2d"/>
          <w:sz w:val="22"/>
          <w:szCs w:val="22"/>
        </w:rPr>
      </w:pPr>
      <w:r w:rsidDel="00000000" w:rsidR="00000000" w:rsidRPr="00000000">
        <w:rPr>
          <w:rFonts w:ascii="Arial" w:cs="Arial" w:eastAsia="Arial" w:hAnsi="Arial"/>
          <w:color w:val="2d2d2d"/>
          <w:rtl w:val="0"/>
        </w:rPr>
        <w:t xml:space="preserve">The Director is responsible for the administration of the museum, daily operations, implementation of goals and objectives, long-term planning, policies, fundraising, and museum’s fiscal health.  </w:t>
      </w:r>
      <w:r w:rsidDel="00000000" w:rsidR="00000000" w:rsidRPr="00000000">
        <w:rPr>
          <w:rtl w:val="0"/>
        </w:rPr>
      </w:r>
    </w:p>
    <w:p w:rsidR="00000000" w:rsidDel="00000000" w:rsidP="00000000" w:rsidRDefault="00000000" w:rsidRPr="00000000" w14:paraId="0000000B">
      <w:pPr>
        <w:numPr>
          <w:ilvl w:val="0"/>
          <w:numId w:val="1"/>
        </w:numPr>
        <w:pBdr>
          <w:top w:color="auto" w:space="0" w:sz="0" w:val="none"/>
          <w:bottom w:color="auto" w:space="0" w:sz="0" w:val="none"/>
          <w:right w:color="auto" w:space="0" w:sz="0" w:val="none"/>
          <w:between w:color="auto" w:space="0" w:sz="0" w:val="none"/>
        </w:pBdr>
        <w:spacing w:after="0" w:line="240" w:lineRule="auto"/>
        <w:ind w:left="720" w:hanging="360"/>
        <w:rPr>
          <w:rFonts w:ascii="Arial" w:cs="Arial" w:eastAsia="Arial" w:hAnsi="Arial"/>
          <w:color w:val="2d2d2d"/>
          <w:sz w:val="22"/>
          <w:szCs w:val="22"/>
        </w:rPr>
      </w:pPr>
      <w:r w:rsidDel="00000000" w:rsidR="00000000" w:rsidRPr="00000000">
        <w:rPr>
          <w:rFonts w:ascii="Arial" w:cs="Arial" w:eastAsia="Arial" w:hAnsi="Arial"/>
          <w:color w:val="2d2d2d"/>
          <w:rtl w:val="0"/>
        </w:rPr>
        <w:t xml:space="preserve">The Director oversees the care of the museum’s collections, and leads the curatorial, exhibition, conservation, education, publications, and programming functions in support of the museum’s mission as a teaching museum that transforms learning through encounters with works of art and advances creative collaboration with all fields of study. </w:t>
      </w:r>
      <w:r w:rsidDel="00000000" w:rsidR="00000000" w:rsidRPr="00000000">
        <w:rPr>
          <w:rtl w:val="0"/>
        </w:rPr>
      </w:r>
    </w:p>
    <w:p w:rsidR="00000000" w:rsidDel="00000000" w:rsidP="00000000" w:rsidRDefault="00000000" w:rsidRPr="00000000" w14:paraId="0000000C">
      <w:pPr>
        <w:pBdr>
          <w:top w:color="auto" w:space="0" w:sz="0" w:val="none"/>
          <w:left w:color="auto" w:space="-18" w:sz="0" w:val="none"/>
          <w:bottom w:color="auto" w:space="0" w:sz="0" w:val="none"/>
          <w:right w:color="auto" w:space="0" w:sz="0" w:val="none"/>
          <w:between w:color="auto" w:space="0" w:sz="0" w:val="none"/>
        </w:pBdr>
        <w:shd w:fill="ffffff" w:val="clear"/>
        <w:spacing w:after="0" w:line="240" w:lineRule="auto"/>
        <w:ind w:left="720" w:hanging="360"/>
        <w:rPr>
          <w:rFonts w:ascii="Arial" w:cs="Arial" w:eastAsia="Arial" w:hAnsi="Arial"/>
          <w:color w:val="2d2d2d"/>
        </w:rPr>
      </w:pPr>
      <w:r w:rsidDel="00000000" w:rsidR="00000000" w:rsidRPr="00000000">
        <w:rPr>
          <w:rFonts w:ascii="Arial" w:cs="Arial" w:eastAsia="Arial" w:hAnsi="Arial"/>
          <w:color w:val="2d2d2d"/>
          <w:rtl w:val="0"/>
        </w:rPr>
        <w:t xml:space="preserv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color w:val="2d2d2d"/>
        </w:rPr>
      </w:pPr>
      <w:r w:rsidDel="00000000" w:rsidR="00000000" w:rsidRPr="00000000">
        <w:rPr>
          <w:rFonts w:ascii="Arial" w:cs="Arial" w:eastAsia="Arial" w:hAnsi="Arial"/>
          <w:b w:val="1"/>
          <w:color w:val="2d2d2d"/>
          <w:rtl w:val="0"/>
        </w:rPr>
        <w:t xml:space="preserve">Specific Job Duties: </w:t>
      </w:r>
      <w:r w:rsidDel="00000000" w:rsidR="00000000" w:rsidRPr="00000000">
        <w:rPr>
          <w:rFonts w:ascii="Arial" w:cs="Arial" w:eastAsia="Arial" w:hAnsi="Arial"/>
          <w:color w:val="2d2d2d"/>
          <w:rtl w:val="0"/>
        </w:rPr>
        <w:t xml:space="preserve"> </w:t>
      </w:r>
    </w:p>
    <w:p w:rsidR="00000000" w:rsidDel="00000000" w:rsidP="00000000" w:rsidRDefault="00000000" w:rsidRPr="00000000" w14:paraId="0000000E">
      <w:pPr>
        <w:numPr>
          <w:ilvl w:val="0"/>
          <w:numId w:val="17"/>
        </w:numPr>
        <w:pBdr>
          <w:top w:color="auto" w:space="0" w:sz="0" w:val="none"/>
          <w:bottom w:color="auto" w:space="0" w:sz="0" w:val="none"/>
          <w:right w:color="auto" w:space="0" w:sz="0" w:val="none"/>
          <w:between w:color="auto" w:space="0" w:sz="0" w:val="none"/>
        </w:pBdr>
        <w:spacing w:after="0" w:line="240" w:lineRule="auto"/>
        <w:ind w:left="720" w:hanging="360"/>
        <w:rPr>
          <w:rFonts w:ascii="Arial" w:cs="Arial" w:eastAsia="Arial" w:hAnsi="Arial"/>
          <w:color w:val="2d2d2d"/>
          <w:sz w:val="22"/>
          <w:szCs w:val="22"/>
        </w:rPr>
      </w:pPr>
      <w:r w:rsidDel="00000000" w:rsidR="00000000" w:rsidRPr="00000000">
        <w:rPr>
          <w:rFonts w:ascii="Arial" w:cs="Arial" w:eastAsia="Arial" w:hAnsi="Arial"/>
          <w:color w:val="2d2d2d"/>
          <w:rtl w:val="0"/>
        </w:rPr>
        <w:t xml:space="preserve">The director supervises a talented and experienced staff that is committed to best practices established by the American Alliance of Museums and the Association of Museum Studies program. </w:t>
      </w:r>
    </w:p>
    <w:p w:rsidR="00000000" w:rsidDel="00000000" w:rsidP="00000000" w:rsidRDefault="00000000" w:rsidRPr="00000000" w14:paraId="0000000F">
      <w:pPr>
        <w:numPr>
          <w:ilvl w:val="0"/>
          <w:numId w:val="17"/>
        </w:numPr>
        <w:pBdr>
          <w:top w:color="auto" w:space="0" w:sz="0" w:val="none"/>
          <w:bottom w:color="auto" w:space="0" w:sz="0" w:val="none"/>
          <w:right w:color="auto" w:space="0" w:sz="0" w:val="none"/>
          <w:between w:color="auto" w:space="0" w:sz="0" w:val="none"/>
        </w:pBdr>
        <w:spacing w:after="0" w:line="240" w:lineRule="auto"/>
        <w:ind w:left="720" w:hanging="360"/>
        <w:rPr>
          <w:rFonts w:ascii="Arial" w:cs="Arial" w:eastAsia="Arial" w:hAnsi="Arial"/>
          <w:color w:val="2d2d2d"/>
          <w:sz w:val="22"/>
          <w:szCs w:val="22"/>
        </w:rPr>
      </w:pPr>
      <w:r w:rsidDel="00000000" w:rsidR="00000000" w:rsidRPr="00000000">
        <w:rPr>
          <w:rFonts w:ascii="Arial" w:cs="Arial" w:eastAsia="Arial" w:hAnsi="Arial"/>
          <w:color w:val="2d2d2d"/>
          <w:rtl w:val="0"/>
        </w:rPr>
        <w:t xml:space="preserve">The Director is responsible for the museum’s fiscal health, preparation and administration of the annual museum, Daura Endowment, Friends of the Daura membership, acquisitions, and conservation budgets. </w:t>
      </w:r>
    </w:p>
    <w:p w:rsidR="00000000" w:rsidDel="00000000" w:rsidP="00000000" w:rsidRDefault="00000000" w:rsidRPr="00000000" w14:paraId="00000010">
      <w:pPr>
        <w:numPr>
          <w:ilvl w:val="0"/>
          <w:numId w:val="6"/>
        </w:numPr>
        <w:pBdr>
          <w:top w:color="auto" w:space="0" w:sz="0" w:val="none"/>
          <w:bottom w:color="auto" w:space="0" w:sz="0" w:val="none"/>
          <w:right w:color="auto" w:space="0" w:sz="0" w:val="none"/>
          <w:between w:color="auto" w:space="0" w:sz="0" w:val="none"/>
        </w:pBdr>
        <w:spacing w:after="0" w:line="240" w:lineRule="auto"/>
        <w:ind w:left="720" w:hanging="360"/>
        <w:rPr>
          <w:rFonts w:ascii="Arial" w:cs="Arial" w:eastAsia="Arial" w:hAnsi="Arial"/>
          <w:color w:val="2d2d2d"/>
          <w:sz w:val="22"/>
          <w:szCs w:val="22"/>
        </w:rPr>
      </w:pPr>
      <w:r w:rsidDel="00000000" w:rsidR="00000000" w:rsidRPr="00000000">
        <w:rPr>
          <w:rFonts w:ascii="Arial" w:cs="Arial" w:eastAsia="Arial" w:hAnsi="Arial"/>
          <w:color w:val="2d2d2d"/>
          <w:rtl w:val="0"/>
        </w:rPr>
        <w:t xml:space="preserve">The Director curates permanent and temporary exhibitions using the museum’s collections. Writes and/or edits exhibition text, and coordinates design and production of exhibition publications. Facilitates loans of circulating exhibitions, and artist-specific, chronological, or thematic exhibitions by working with museums and with private collectors. </w:t>
      </w:r>
    </w:p>
    <w:p w:rsidR="00000000" w:rsidDel="00000000" w:rsidP="00000000" w:rsidRDefault="00000000" w:rsidRPr="00000000" w14:paraId="00000011">
      <w:pPr>
        <w:numPr>
          <w:ilvl w:val="0"/>
          <w:numId w:val="6"/>
        </w:numPr>
        <w:pBdr>
          <w:top w:color="auto" w:space="0" w:sz="0" w:val="none"/>
          <w:bottom w:color="auto" w:space="0" w:sz="0" w:val="none"/>
          <w:right w:color="auto" w:space="0" w:sz="0" w:val="none"/>
          <w:between w:color="auto" w:space="0" w:sz="0" w:val="none"/>
        </w:pBdr>
        <w:spacing w:after="0" w:line="240" w:lineRule="auto"/>
        <w:ind w:left="720" w:hanging="360"/>
        <w:rPr>
          <w:rFonts w:ascii="Arial" w:cs="Arial" w:eastAsia="Arial" w:hAnsi="Arial"/>
          <w:color w:val="2d2d2d"/>
          <w:sz w:val="22"/>
          <w:szCs w:val="22"/>
        </w:rPr>
      </w:pPr>
      <w:r w:rsidDel="00000000" w:rsidR="00000000" w:rsidRPr="00000000">
        <w:rPr>
          <w:rFonts w:ascii="Arial" w:cs="Arial" w:eastAsia="Arial" w:hAnsi="Arial"/>
          <w:color w:val="2d2d2d"/>
          <w:rtl w:val="0"/>
        </w:rPr>
        <w:t xml:space="preserve">The Director works with the University faculty to develop and/or utilize exhibitions and educational programs to actively interact with and supplement the academic </w:t>
      </w:r>
    </w:p>
    <w:p w:rsidR="00000000" w:rsidDel="00000000" w:rsidP="00000000" w:rsidRDefault="00000000" w:rsidRPr="00000000" w14:paraId="00000012">
      <w:pPr>
        <w:pBdr>
          <w:top w:color="auto" w:space="0" w:sz="0" w:val="none"/>
          <w:left w:color="auto" w:space="-18" w:sz="0" w:val="none"/>
          <w:bottom w:color="auto" w:space="0" w:sz="0" w:val="none"/>
          <w:right w:color="auto" w:space="0" w:sz="0" w:val="none"/>
          <w:between w:color="auto" w:space="0" w:sz="0" w:val="none"/>
        </w:pBdr>
        <w:shd w:fill="ffffff" w:val="clear"/>
        <w:spacing w:after="0" w:line="240" w:lineRule="auto"/>
        <w:ind w:left="720" w:hanging="360"/>
        <w:rPr>
          <w:rFonts w:ascii="Arial" w:cs="Arial" w:eastAsia="Arial" w:hAnsi="Arial"/>
          <w:color w:val="2d2d2d"/>
        </w:rPr>
      </w:pPr>
      <w:r w:rsidDel="00000000" w:rsidR="00000000" w:rsidRPr="00000000">
        <w:rPr>
          <w:rFonts w:ascii="Arial" w:cs="Arial" w:eastAsia="Arial" w:hAnsi="Arial"/>
          <w:color w:val="2d2d2d"/>
          <w:rtl w:val="0"/>
        </w:rPr>
        <w:t xml:space="preserve">      experience of students, and to encourage interdisciplinarity within academe. </w:t>
      </w:r>
    </w:p>
    <w:p w:rsidR="00000000" w:rsidDel="00000000" w:rsidP="00000000" w:rsidRDefault="00000000" w:rsidRPr="00000000" w14:paraId="00000013">
      <w:pPr>
        <w:numPr>
          <w:ilvl w:val="0"/>
          <w:numId w:val="15"/>
        </w:numPr>
        <w:pBdr>
          <w:top w:color="auto" w:space="0" w:sz="0" w:val="none"/>
          <w:bottom w:color="auto" w:space="0" w:sz="0" w:val="none"/>
          <w:right w:color="auto" w:space="0" w:sz="0" w:val="none"/>
          <w:between w:color="auto" w:space="0" w:sz="0" w:val="none"/>
        </w:pBdr>
        <w:spacing w:after="0" w:line="240" w:lineRule="auto"/>
        <w:ind w:left="720" w:hanging="360"/>
        <w:rPr>
          <w:rFonts w:ascii="Arial" w:cs="Arial" w:eastAsia="Arial" w:hAnsi="Arial"/>
          <w:color w:val="2d2d2d"/>
          <w:sz w:val="22"/>
          <w:szCs w:val="22"/>
        </w:rPr>
      </w:pPr>
      <w:r w:rsidDel="00000000" w:rsidR="00000000" w:rsidRPr="00000000">
        <w:rPr>
          <w:rFonts w:ascii="Arial" w:cs="Arial" w:eastAsia="Arial" w:hAnsi="Arial"/>
          <w:color w:val="2d2d2d"/>
          <w:rtl w:val="0"/>
        </w:rPr>
        <w:t xml:space="preserve">The Director supervises collections management, including storage, conservation treatment, and inventory of the permanent collection of more than 3,000 works of art and </w:t>
      </w:r>
    </w:p>
    <w:p w:rsidR="00000000" w:rsidDel="00000000" w:rsidP="00000000" w:rsidRDefault="00000000" w:rsidRPr="00000000" w14:paraId="00000014">
      <w:pPr>
        <w:pBdr>
          <w:top w:color="auto" w:space="0" w:sz="0" w:val="none"/>
          <w:left w:color="auto" w:space="-18" w:sz="0" w:val="none"/>
          <w:bottom w:color="auto" w:space="0" w:sz="0" w:val="none"/>
          <w:right w:color="auto" w:space="0" w:sz="0" w:val="none"/>
          <w:between w:color="auto" w:space="0" w:sz="0" w:val="none"/>
        </w:pBdr>
        <w:shd w:fill="ffffff" w:val="clear"/>
        <w:spacing w:after="0" w:line="240" w:lineRule="auto"/>
        <w:ind w:left="720" w:hanging="360"/>
        <w:rPr>
          <w:rFonts w:ascii="Arial" w:cs="Arial" w:eastAsia="Arial" w:hAnsi="Arial"/>
          <w:color w:val="2d2d2d"/>
        </w:rPr>
      </w:pPr>
      <w:r w:rsidDel="00000000" w:rsidR="00000000" w:rsidRPr="00000000">
        <w:rPr>
          <w:rFonts w:ascii="Arial" w:cs="Arial" w:eastAsia="Arial" w:hAnsi="Arial"/>
          <w:color w:val="2d2d2d"/>
          <w:rtl w:val="0"/>
        </w:rPr>
        <w:t xml:space="preserve">  </w:t>
        <w:tab/>
        <w:t xml:space="preserve">cultural artifacts. </w:t>
      </w:r>
    </w:p>
    <w:p w:rsidR="00000000" w:rsidDel="00000000" w:rsidP="00000000" w:rsidRDefault="00000000" w:rsidRPr="00000000" w14:paraId="00000015">
      <w:pPr>
        <w:numPr>
          <w:ilvl w:val="0"/>
          <w:numId w:val="7"/>
        </w:numPr>
        <w:pBdr>
          <w:top w:color="auto" w:space="0" w:sz="0" w:val="none"/>
          <w:bottom w:color="auto" w:space="0" w:sz="0" w:val="none"/>
          <w:right w:color="auto" w:space="0" w:sz="0" w:val="none"/>
          <w:between w:color="auto" w:space="0" w:sz="0" w:val="none"/>
        </w:pBdr>
        <w:spacing w:after="0" w:line="240" w:lineRule="auto"/>
        <w:ind w:left="720" w:hanging="360"/>
        <w:rPr>
          <w:rFonts w:ascii="Arial" w:cs="Arial" w:eastAsia="Arial" w:hAnsi="Arial"/>
          <w:color w:val="2d2d2d"/>
          <w:sz w:val="22"/>
          <w:szCs w:val="22"/>
        </w:rPr>
      </w:pPr>
      <w:r w:rsidDel="00000000" w:rsidR="00000000" w:rsidRPr="00000000">
        <w:rPr>
          <w:rFonts w:ascii="Arial" w:cs="Arial" w:eastAsia="Arial" w:hAnsi="Arial"/>
          <w:color w:val="2d2d2d"/>
          <w:rtl w:val="0"/>
        </w:rPr>
        <w:t xml:space="preserve">The Director plans, coordinates, and presents public and educational programming, including lectures and specialized programs for university classes relevant to permanent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360" w:firstLine="0"/>
        <w:rPr>
          <w:rFonts w:ascii="Arial" w:cs="Arial" w:eastAsia="Arial" w:hAnsi="Arial"/>
          <w:color w:val="2d2d2d"/>
        </w:rPr>
      </w:pPr>
      <w:r w:rsidDel="00000000" w:rsidR="00000000" w:rsidRPr="00000000">
        <w:rPr>
          <w:rFonts w:ascii="Arial" w:cs="Arial" w:eastAsia="Arial" w:hAnsi="Arial"/>
          <w:color w:val="2d2d2d"/>
          <w:rtl w:val="0"/>
        </w:rPr>
        <w:t xml:space="preserve">and temporary exhibitions. Work with scholars and agencies to select and coordinate speakers. </w:t>
      </w:r>
    </w:p>
    <w:p w:rsidR="00000000" w:rsidDel="00000000" w:rsidP="00000000" w:rsidRDefault="00000000" w:rsidRPr="00000000" w14:paraId="00000017">
      <w:pPr>
        <w:numPr>
          <w:ilvl w:val="0"/>
          <w:numId w:val="16"/>
        </w:numPr>
        <w:pBdr>
          <w:top w:color="auto" w:space="0" w:sz="0" w:val="none"/>
          <w:bottom w:color="auto" w:space="0" w:sz="0" w:val="none"/>
          <w:right w:color="auto" w:space="0" w:sz="0" w:val="none"/>
          <w:between w:color="auto" w:space="0" w:sz="0" w:val="none"/>
        </w:pBdr>
        <w:spacing w:after="0" w:line="240" w:lineRule="auto"/>
        <w:ind w:left="720" w:hanging="360"/>
        <w:rPr>
          <w:rFonts w:ascii="Arial" w:cs="Arial" w:eastAsia="Arial" w:hAnsi="Arial"/>
          <w:color w:val="2d2d2d"/>
          <w:sz w:val="22"/>
          <w:szCs w:val="22"/>
        </w:rPr>
      </w:pPr>
      <w:r w:rsidDel="00000000" w:rsidR="00000000" w:rsidRPr="00000000">
        <w:rPr>
          <w:rFonts w:ascii="Arial" w:cs="Arial" w:eastAsia="Arial" w:hAnsi="Arial"/>
          <w:color w:val="2d2d2d"/>
          <w:rtl w:val="0"/>
        </w:rPr>
        <w:t xml:space="preserve">The Director enhances the permanent collection through purchases and unrestricted donations. Works with private collectors, auction houses, and art galleries to determine, </w:t>
      </w:r>
    </w:p>
    <w:p w:rsidR="00000000" w:rsidDel="00000000" w:rsidP="00000000" w:rsidRDefault="00000000" w:rsidRPr="00000000" w14:paraId="00000018">
      <w:pPr>
        <w:numPr>
          <w:ilvl w:val="0"/>
          <w:numId w:val="16"/>
        </w:numPr>
        <w:pBdr>
          <w:top w:color="auto" w:space="0" w:sz="0" w:val="none"/>
          <w:bottom w:color="auto" w:space="0" w:sz="0" w:val="none"/>
          <w:right w:color="auto" w:space="0" w:sz="0" w:val="none"/>
          <w:between w:color="auto" w:space="0" w:sz="0" w:val="none"/>
        </w:pBdr>
        <w:spacing w:after="0" w:line="240" w:lineRule="auto"/>
        <w:ind w:left="720" w:hanging="360"/>
        <w:rPr>
          <w:rFonts w:ascii="Arial" w:cs="Arial" w:eastAsia="Arial" w:hAnsi="Arial"/>
          <w:color w:val="2d2d2d"/>
          <w:sz w:val="22"/>
          <w:szCs w:val="22"/>
        </w:rPr>
      </w:pPr>
      <w:r w:rsidDel="00000000" w:rsidR="00000000" w:rsidRPr="00000000">
        <w:rPr>
          <w:rFonts w:ascii="Arial" w:cs="Arial" w:eastAsia="Arial" w:hAnsi="Arial"/>
          <w:color w:val="2d2d2d"/>
          <w:rtl w:val="0"/>
        </w:rPr>
        <w:t xml:space="preserve">solicit, and negotiate acquisitions. </w:t>
      </w:r>
    </w:p>
    <w:p w:rsidR="00000000" w:rsidDel="00000000" w:rsidP="00000000" w:rsidRDefault="00000000" w:rsidRPr="00000000" w14:paraId="00000019">
      <w:pPr>
        <w:numPr>
          <w:ilvl w:val="0"/>
          <w:numId w:val="16"/>
        </w:numPr>
        <w:pBdr>
          <w:top w:color="auto" w:space="0" w:sz="0" w:val="none"/>
          <w:bottom w:color="auto" w:space="0" w:sz="0" w:val="none"/>
          <w:right w:color="auto" w:space="0" w:sz="0" w:val="none"/>
          <w:between w:color="auto" w:space="0" w:sz="0" w:val="none"/>
        </w:pBdr>
        <w:spacing w:after="0" w:line="240" w:lineRule="auto"/>
        <w:ind w:left="720" w:hanging="360"/>
        <w:rPr>
          <w:rFonts w:ascii="Arial" w:cs="Arial" w:eastAsia="Arial" w:hAnsi="Arial"/>
          <w:color w:val="2d2d2d"/>
          <w:sz w:val="22"/>
          <w:szCs w:val="22"/>
        </w:rPr>
      </w:pPr>
      <w:r w:rsidDel="00000000" w:rsidR="00000000" w:rsidRPr="00000000">
        <w:rPr>
          <w:rFonts w:ascii="Arial" w:cs="Arial" w:eastAsia="Arial" w:hAnsi="Arial"/>
          <w:color w:val="2d2d2d"/>
          <w:rtl w:val="0"/>
        </w:rPr>
        <w:t xml:space="preserve">The Director undertakes scholarly research relevant to artists, art history, and thematic concepts relevant to the permanent collection. </w:t>
      </w:r>
    </w:p>
    <w:p w:rsidR="00000000" w:rsidDel="00000000" w:rsidP="00000000" w:rsidRDefault="00000000" w:rsidRPr="00000000" w14:paraId="0000001A">
      <w:pPr>
        <w:numPr>
          <w:ilvl w:val="0"/>
          <w:numId w:val="13"/>
        </w:numPr>
        <w:pBdr>
          <w:top w:color="auto" w:space="0" w:sz="0" w:val="none"/>
          <w:bottom w:color="auto" w:space="0" w:sz="0" w:val="none"/>
          <w:right w:color="auto" w:space="0" w:sz="0" w:val="none"/>
          <w:between w:color="auto" w:space="0" w:sz="0" w:val="none"/>
        </w:pBdr>
        <w:spacing w:after="0" w:line="240" w:lineRule="auto"/>
        <w:ind w:left="720" w:hanging="360"/>
        <w:rPr>
          <w:rFonts w:ascii="Arial" w:cs="Arial" w:eastAsia="Arial" w:hAnsi="Arial"/>
          <w:color w:val="2d2d2d"/>
          <w:sz w:val="22"/>
          <w:szCs w:val="22"/>
        </w:rPr>
      </w:pPr>
      <w:r w:rsidDel="00000000" w:rsidR="00000000" w:rsidRPr="00000000">
        <w:rPr>
          <w:rFonts w:ascii="Arial" w:cs="Arial" w:eastAsia="Arial" w:hAnsi="Arial"/>
          <w:color w:val="2d2d2d"/>
          <w:rtl w:val="0"/>
        </w:rPr>
        <w:t xml:space="preserve">The Director works with offices of Equity and Inclusion and Institutional Effectiveness, </w:t>
      </w:r>
    </w:p>
    <w:p w:rsidR="00000000" w:rsidDel="00000000" w:rsidP="00000000" w:rsidRDefault="00000000" w:rsidRPr="00000000" w14:paraId="0000001B">
      <w:pPr>
        <w:pBdr>
          <w:top w:color="auto" w:space="0" w:sz="0" w:val="none"/>
          <w:left w:color="auto" w:space="-18" w:sz="0" w:val="none"/>
          <w:bottom w:color="auto" w:space="0" w:sz="0" w:val="none"/>
          <w:right w:color="auto" w:space="0" w:sz="0" w:val="none"/>
          <w:between w:color="auto" w:space="0" w:sz="0" w:val="none"/>
        </w:pBdr>
        <w:shd w:fill="ffffff" w:val="clear"/>
        <w:spacing w:after="0" w:line="240" w:lineRule="auto"/>
        <w:ind w:left="1080" w:hanging="360"/>
        <w:rPr>
          <w:rFonts w:ascii="Arial" w:cs="Arial" w:eastAsia="Arial" w:hAnsi="Arial"/>
          <w:color w:val="2d2d2d"/>
        </w:rPr>
      </w:pPr>
      <w:r w:rsidDel="00000000" w:rsidR="00000000" w:rsidRPr="00000000">
        <w:rPr>
          <w:rFonts w:ascii="Arial" w:cs="Arial" w:eastAsia="Arial" w:hAnsi="Arial"/>
          <w:color w:val="2d2d2d"/>
          <w:rtl w:val="0"/>
        </w:rPr>
        <w:t xml:space="preserve">facilities management, dining and catering services, and other administrative and </w:t>
      </w:r>
    </w:p>
    <w:p w:rsidR="00000000" w:rsidDel="00000000" w:rsidP="00000000" w:rsidRDefault="00000000" w:rsidRPr="00000000" w14:paraId="0000001C">
      <w:pPr>
        <w:pBdr>
          <w:top w:color="auto" w:space="0" w:sz="0" w:val="none"/>
          <w:left w:color="auto" w:space="-18" w:sz="0" w:val="none"/>
          <w:bottom w:color="auto" w:space="0" w:sz="0" w:val="none"/>
          <w:right w:color="auto" w:space="0" w:sz="0" w:val="none"/>
          <w:between w:color="auto" w:space="0" w:sz="0" w:val="none"/>
        </w:pBdr>
        <w:shd w:fill="ffffff" w:val="clear"/>
        <w:spacing w:after="0" w:line="240" w:lineRule="auto"/>
        <w:ind w:left="1080" w:hanging="360"/>
        <w:rPr>
          <w:rFonts w:ascii="Arial" w:cs="Arial" w:eastAsia="Arial" w:hAnsi="Arial"/>
          <w:color w:val="2d2d2d"/>
        </w:rPr>
      </w:pPr>
      <w:r w:rsidDel="00000000" w:rsidR="00000000" w:rsidRPr="00000000">
        <w:rPr>
          <w:rFonts w:ascii="Arial" w:cs="Arial" w:eastAsia="Arial" w:hAnsi="Arial"/>
          <w:color w:val="2d2d2d"/>
          <w:rtl w:val="0"/>
        </w:rPr>
        <w:t xml:space="preserve">support departments throughout the University to advance and sustain the </w:t>
      </w:r>
    </w:p>
    <w:p w:rsidR="00000000" w:rsidDel="00000000" w:rsidP="00000000" w:rsidRDefault="00000000" w:rsidRPr="00000000" w14:paraId="0000001D">
      <w:pPr>
        <w:pBdr>
          <w:top w:color="auto" w:space="0" w:sz="0" w:val="none"/>
          <w:left w:color="auto" w:space="-18" w:sz="0" w:val="none"/>
          <w:bottom w:color="auto" w:space="0" w:sz="0" w:val="none"/>
          <w:right w:color="auto" w:space="0" w:sz="0" w:val="none"/>
          <w:between w:color="auto" w:space="0" w:sz="0" w:val="none"/>
        </w:pBdr>
        <w:shd w:fill="ffffff" w:val="clear"/>
        <w:spacing w:after="0" w:line="240" w:lineRule="auto"/>
        <w:ind w:left="1080" w:hanging="360"/>
        <w:rPr>
          <w:rFonts w:ascii="Arial" w:cs="Arial" w:eastAsia="Arial" w:hAnsi="Arial"/>
          <w:color w:val="2d2d2d"/>
        </w:rPr>
      </w:pPr>
      <w:r w:rsidDel="00000000" w:rsidR="00000000" w:rsidRPr="00000000">
        <w:rPr>
          <w:rFonts w:ascii="Arial" w:cs="Arial" w:eastAsia="Arial" w:hAnsi="Arial"/>
          <w:color w:val="2d2d2d"/>
          <w:rtl w:val="0"/>
        </w:rPr>
        <w:t xml:space="preserve">museum and its operations. </w:t>
      </w:r>
    </w:p>
    <w:p w:rsidR="00000000" w:rsidDel="00000000" w:rsidP="00000000" w:rsidRDefault="00000000" w:rsidRPr="00000000" w14:paraId="0000001E">
      <w:pPr>
        <w:numPr>
          <w:ilvl w:val="0"/>
          <w:numId w:val="18"/>
        </w:numPr>
        <w:pBdr>
          <w:top w:color="auto" w:space="0" w:sz="0" w:val="none"/>
          <w:bottom w:color="auto" w:space="0" w:sz="0" w:val="none"/>
          <w:right w:color="auto" w:space="0" w:sz="0" w:val="none"/>
          <w:between w:color="auto" w:space="0" w:sz="0" w:val="none"/>
        </w:pBdr>
        <w:spacing w:after="0" w:line="240" w:lineRule="auto"/>
        <w:ind w:left="720" w:hanging="360"/>
        <w:rPr>
          <w:rFonts w:ascii="Arial" w:cs="Arial" w:eastAsia="Arial" w:hAnsi="Arial"/>
          <w:color w:val="2d2d2d"/>
          <w:sz w:val="22"/>
          <w:szCs w:val="22"/>
        </w:rPr>
      </w:pPr>
      <w:r w:rsidDel="00000000" w:rsidR="00000000" w:rsidRPr="00000000">
        <w:rPr>
          <w:rFonts w:ascii="Arial" w:cs="Arial" w:eastAsia="Arial" w:hAnsi="Arial"/>
          <w:color w:val="2d2d2d"/>
          <w:rtl w:val="0"/>
        </w:rPr>
        <w:t xml:space="preserve">The Director oversees the museum website, social media, and publicity. </w:t>
      </w:r>
    </w:p>
    <w:p w:rsidR="00000000" w:rsidDel="00000000" w:rsidP="00000000" w:rsidRDefault="00000000" w:rsidRPr="00000000" w14:paraId="0000001F">
      <w:pPr>
        <w:numPr>
          <w:ilvl w:val="0"/>
          <w:numId w:val="8"/>
        </w:numPr>
        <w:pBdr>
          <w:top w:color="auto" w:space="0" w:sz="0" w:val="none"/>
          <w:bottom w:color="auto" w:space="0" w:sz="0" w:val="none"/>
          <w:right w:color="auto" w:space="0" w:sz="0" w:val="none"/>
          <w:between w:color="auto" w:space="0" w:sz="0" w:val="none"/>
        </w:pBdr>
        <w:spacing w:after="0" w:line="240" w:lineRule="auto"/>
        <w:ind w:left="720" w:hanging="360"/>
        <w:rPr>
          <w:rFonts w:ascii="Arial" w:cs="Arial" w:eastAsia="Arial" w:hAnsi="Arial"/>
          <w:color w:val="2d2d2d"/>
          <w:sz w:val="22"/>
          <w:szCs w:val="22"/>
        </w:rPr>
      </w:pPr>
      <w:r w:rsidDel="00000000" w:rsidR="00000000" w:rsidRPr="00000000">
        <w:rPr>
          <w:rFonts w:ascii="Arial" w:cs="Arial" w:eastAsia="Arial" w:hAnsi="Arial"/>
          <w:color w:val="2d2d2d"/>
          <w:rtl w:val="0"/>
        </w:rPr>
        <w:t xml:space="preserve">The Director actively participates in professional associations including AAM, AAMG, SEMC, and VAM. </w:t>
      </w:r>
    </w:p>
    <w:p w:rsidR="00000000" w:rsidDel="00000000" w:rsidP="00000000" w:rsidRDefault="00000000" w:rsidRPr="00000000" w14:paraId="00000020">
      <w:pPr>
        <w:pBdr>
          <w:top w:color="auto" w:space="0" w:sz="0" w:val="none"/>
          <w:bottom w:color="auto" w:space="0" w:sz="0" w:val="none"/>
          <w:right w:color="auto" w:space="0" w:sz="0" w:val="none"/>
          <w:between w:color="auto" w:space="0" w:sz="0" w:val="none"/>
        </w:pBdr>
        <w:spacing w:after="0" w:line="240" w:lineRule="auto"/>
        <w:ind w:left="720" w:firstLine="0"/>
        <w:rPr>
          <w:rFonts w:ascii="Arial" w:cs="Arial" w:eastAsia="Arial" w:hAnsi="Arial"/>
          <w:color w:val="2d2d2d"/>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color w:val="2d2d2d"/>
        </w:rPr>
      </w:pPr>
      <w:r w:rsidDel="00000000" w:rsidR="00000000" w:rsidRPr="00000000">
        <w:rPr>
          <w:rFonts w:ascii="Arial" w:cs="Arial" w:eastAsia="Arial" w:hAnsi="Arial"/>
          <w:b w:val="1"/>
          <w:color w:val="2d2d2d"/>
          <w:rtl w:val="0"/>
        </w:rPr>
        <w:t xml:space="preserve">Starting Salary: $65,000-$80,000</w:t>
      </w:r>
      <w:r w:rsidDel="00000000" w:rsidR="00000000" w:rsidRPr="00000000">
        <w:rPr>
          <w:rFonts w:ascii="Arial" w:cs="Arial" w:eastAsia="Arial" w:hAnsi="Arial"/>
          <w:color w:val="2d2d2d"/>
          <w:rtl w:val="0"/>
        </w:rPr>
        <w:t xml:space="preserve">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color w:val="2d2d2d"/>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color w:val="2d2d2d"/>
        </w:rPr>
      </w:pPr>
      <w:r w:rsidDel="00000000" w:rsidR="00000000" w:rsidRPr="00000000">
        <w:rPr>
          <w:rFonts w:ascii="Arial" w:cs="Arial" w:eastAsia="Arial" w:hAnsi="Arial"/>
          <w:b w:val="1"/>
          <w:color w:val="2d2d2d"/>
          <w:rtl w:val="0"/>
        </w:rPr>
        <w:t xml:space="preserve">Benefits: </w:t>
      </w:r>
      <w:r w:rsidDel="00000000" w:rsidR="00000000" w:rsidRPr="00000000">
        <w:rPr>
          <w:rFonts w:ascii="Arial" w:cs="Arial" w:eastAsia="Arial" w:hAnsi="Arial"/>
          <w:color w:val="2d2d2d"/>
          <w:rtl w:val="0"/>
        </w:rPr>
        <w:t xml:space="preserve"> </w:t>
      </w:r>
    </w:p>
    <w:p w:rsidR="00000000" w:rsidDel="00000000" w:rsidP="00000000" w:rsidRDefault="00000000" w:rsidRPr="00000000" w14:paraId="00000024">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720" w:hanging="360"/>
        <w:rPr>
          <w:rFonts w:ascii="Arial" w:cs="Arial" w:eastAsia="Arial" w:hAnsi="Arial"/>
          <w:u w:val="none"/>
        </w:rPr>
      </w:pPr>
      <w:r w:rsidDel="00000000" w:rsidR="00000000" w:rsidRPr="00000000">
        <w:rPr>
          <w:rFonts w:ascii="Arial" w:cs="Arial" w:eastAsia="Arial" w:hAnsi="Arial"/>
          <w:color w:val="2d2d2d"/>
          <w:rtl w:val="0"/>
        </w:rPr>
        <w:t xml:space="preserve">Generous paid vacation, personal days, and paid sick time and family leave, comprehensive insurance (medical, dental, vision, etc.) and retirement plans, flexible spending account, tuition remission, life and long-term disability insurance, and more.</w:t>
      </w:r>
      <w:hyperlink r:id="rId6">
        <w:r w:rsidDel="00000000" w:rsidR="00000000" w:rsidRPr="00000000">
          <w:rPr>
            <w:rFonts w:ascii="Arial" w:cs="Arial" w:eastAsia="Arial" w:hAnsi="Arial"/>
            <w:color w:val="2d2d2d"/>
            <w:rtl w:val="0"/>
          </w:rPr>
          <w:t xml:space="preserve"> </w:t>
        </w:r>
      </w:hyperlink>
      <w:hyperlink r:id="rId7">
        <w:r w:rsidDel="00000000" w:rsidR="00000000" w:rsidRPr="00000000">
          <w:rPr>
            <w:rFonts w:ascii="Arial" w:cs="Arial" w:eastAsia="Arial" w:hAnsi="Arial"/>
            <w:color w:val="1155cc"/>
            <w:u w:val="single"/>
            <w:rtl w:val="0"/>
          </w:rPr>
          <w:t xml:space="preserve">Learn more about employment benefits at the University of Lynchburg.</w:t>
        </w:r>
      </w:hyperlink>
      <w:r w:rsidDel="00000000" w:rsidR="00000000" w:rsidRPr="00000000">
        <w:rPr>
          <w:rFonts w:ascii="Arial" w:cs="Arial" w:eastAsia="Arial" w:hAnsi="Arial"/>
          <w:color w:val="2d2d2d"/>
          <w:rtl w:val="0"/>
        </w:rPr>
        <w:t xml:space="preserve"> </w:t>
      </w:r>
    </w:p>
    <w:p w:rsidR="00000000" w:rsidDel="00000000" w:rsidP="00000000" w:rsidRDefault="00000000" w:rsidRPr="00000000" w14:paraId="00000025">
      <w:pPr>
        <w:pBdr>
          <w:top w:color="auto" w:space="0" w:sz="0" w:val="none"/>
          <w:bottom w:color="auto" w:space="0" w:sz="0" w:val="none"/>
          <w:right w:color="auto" w:space="0" w:sz="0" w:val="none"/>
          <w:between w:color="auto" w:space="0" w:sz="0" w:val="none"/>
        </w:pBdr>
        <w:spacing w:after="0" w:line="240" w:lineRule="auto"/>
        <w:ind w:left="720" w:firstLine="0"/>
        <w:rPr>
          <w:rFonts w:ascii="Arial" w:cs="Arial" w:eastAsia="Arial" w:hAnsi="Arial"/>
          <w:color w:val="2d2d2d"/>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color w:val="2d2d2d"/>
        </w:rPr>
      </w:pPr>
      <w:r w:rsidDel="00000000" w:rsidR="00000000" w:rsidRPr="00000000">
        <w:rPr>
          <w:rFonts w:ascii="Arial" w:cs="Arial" w:eastAsia="Arial" w:hAnsi="Arial"/>
          <w:b w:val="1"/>
          <w:color w:val="2d2d2d"/>
          <w:rtl w:val="0"/>
        </w:rPr>
        <w:t xml:space="preserve">Schedule:</w:t>
      </w:r>
      <w:r w:rsidDel="00000000" w:rsidR="00000000" w:rsidRPr="00000000">
        <w:rPr>
          <w:rFonts w:ascii="Arial" w:cs="Arial" w:eastAsia="Arial" w:hAnsi="Arial"/>
          <w:color w:val="2d2d2d"/>
          <w:rtl w:val="0"/>
        </w:rPr>
        <w:t xml:space="preserve"> </w:t>
      </w:r>
    </w:p>
    <w:p w:rsidR="00000000" w:rsidDel="00000000" w:rsidP="00000000" w:rsidRDefault="00000000" w:rsidRPr="00000000" w14:paraId="00000027">
      <w:pPr>
        <w:numPr>
          <w:ilvl w:val="0"/>
          <w:numId w:val="19"/>
        </w:num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720" w:hanging="360"/>
        <w:rPr>
          <w:rFonts w:ascii="Arial" w:cs="Arial" w:eastAsia="Arial" w:hAnsi="Arial"/>
          <w:color w:val="2d2d2d"/>
          <w:u w:val="none"/>
        </w:rPr>
      </w:pPr>
      <w:r w:rsidDel="00000000" w:rsidR="00000000" w:rsidRPr="00000000">
        <w:rPr>
          <w:rFonts w:ascii="Arial" w:cs="Arial" w:eastAsia="Arial" w:hAnsi="Arial"/>
          <w:color w:val="2d2d2d"/>
          <w:rtl w:val="0"/>
        </w:rPr>
        <w:t xml:space="preserve">8:30 am - 5:00 pm weekdays (7.5 hours/day) </w:t>
      </w:r>
    </w:p>
    <w:p w:rsidR="00000000" w:rsidDel="00000000" w:rsidP="00000000" w:rsidRDefault="00000000" w:rsidRPr="00000000" w14:paraId="00000028">
      <w:pPr>
        <w:numPr>
          <w:ilvl w:val="0"/>
          <w:numId w:val="19"/>
        </w:num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720" w:hanging="360"/>
        <w:rPr>
          <w:rFonts w:ascii="Arial" w:cs="Arial" w:eastAsia="Arial" w:hAnsi="Arial"/>
          <w:color w:val="2d2d2d"/>
          <w:u w:val="none"/>
        </w:rPr>
      </w:pPr>
      <w:r w:rsidDel="00000000" w:rsidR="00000000" w:rsidRPr="00000000">
        <w:rPr>
          <w:rFonts w:ascii="Arial" w:cs="Arial" w:eastAsia="Arial" w:hAnsi="Arial"/>
          <w:color w:val="2d2d2d"/>
          <w:rtl w:val="0"/>
        </w:rPr>
        <w:t xml:space="preserve">Evenings and weekends for museum programs and to meet needs of department are required. </w:t>
      </w:r>
    </w:p>
    <w:p w:rsidR="00000000" w:rsidDel="00000000" w:rsidP="00000000" w:rsidRDefault="00000000" w:rsidRPr="00000000" w14:paraId="00000029">
      <w:pPr>
        <w:pBdr>
          <w:top w:color="auto" w:space="0" w:sz="0" w:val="none"/>
          <w:bottom w:color="auto" w:space="0" w:sz="0" w:val="none"/>
          <w:right w:color="auto" w:space="0" w:sz="0" w:val="none"/>
          <w:between w:color="auto" w:space="0" w:sz="0" w:val="none"/>
        </w:pBdr>
        <w:spacing w:after="0" w:line="240" w:lineRule="auto"/>
        <w:ind w:left="720" w:firstLine="0"/>
        <w:rPr>
          <w:rFonts w:ascii="Arial" w:cs="Arial" w:eastAsia="Arial" w:hAnsi="Arial"/>
          <w:color w:val="2d2d2d"/>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color w:val="2d2d2d"/>
        </w:rPr>
      </w:pPr>
      <w:r w:rsidDel="00000000" w:rsidR="00000000" w:rsidRPr="00000000">
        <w:rPr>
          <w:rFonts w:ascii="Arial" w:cs="Arial" w:eastAsia="Arial" w:hAnsi="Arial"/>
          <w:b w:val="1"/>
          <w:color w:val="2d2d2d"/>
          <w:rtl w:val="0"/>
        </w:rPr>
        <w:t xml:space="preserve">Experience/Skills: </w:t>
      </w:r>
      <w:r w:rsidDel="00000000" w:rsidR="00000000" w:rsidRPr="00000000">
        <w:rPr>
          <w:rFonts w:ascii="Arial" w:cs="Arial" w:eastAsia="Arial" w:hAnsi="Arial"/>
          <w:color w:val="2d2d2d"/>
          <w:rtl w:val="0"/>
        </w:rPr>
        <w:t xml:space="preserve"> ``</w:t>
      </w:r>
    </w:p>
    <w:p w:rsidR="00000000" w:rsidDel="00000000" w:rsidP="00000000" w:rsidRDefault="00000000" w:rsidRPr="00000000" w14:paraId="0000002B">
      <w:pPr>
        <w:numPr>
          <w:ilvl w:val="0"/>
          <w:numId w:val="12"/>
        </w:numPr>
        <w:pBdr>
          <w:top w:color="auto" w:space="0" w:sz="0" w:val="none"/>
          <w:bottom w:color="auto" w:space="0" w:sz="0" w:val="none"/>
          <w:right w:color="auto" w:space="0" w:sz="0" w:val="none"/>
          <w:between w:color="auto" w:space="0" w:sz="0" w:val="none"/>
        </w:pBdr>
        <w:spacing w:after="0" w:line="240" w:lineRule="auto"/>
        <w:ind w:left="720" w:hanging="360"/>
        <w:rPr>
          <w:rFonts w:ascii="Arial" w:cs="Arial" w:eastAsia="Arial" w:hAnsi="Arial"/>
          <w:color w:val="2d2d2d"/>
          <w:u w:val="none"/>
        </w:rPr>
      </w:pPr>
      <w:r w:rsidDel="00000000" w:rsidR="00000000" w:rsidRPr="00000000">
        <w:rPr>
          <w:rFonts w:ascii="Arial" w:cs="Arial" w:eastAsia="Arial" w:hAnsi="Arial"/>
          <w:color w:val="2d2d2d"/>
          <w:rtl w:val="0"/>
        </w:rPr>
        <w:t xml:space="preserve">Inspiring leader: the ideal candidate will have curatorial, directorial, and leadership experience in university museums and be committed to student-centeredness; professional development and scholarship; integrity and ethics; respect, diversity, and pluralism; innovation and flexibility, and teamwork.  </w:t>
      </w:r>
    </w:p>
    <w:p w:rsidR="00000000" w:rsidDel="00000000" w:rsidP="00000000" w:rsidRDefault="00000000" w:rsidRPr="00000000" w14:paraId="0000002C">
      <w:pPr>
        <w:numPr>
          <w:ilvl w:val="0"/>
          <w:numId w:val="12"/>
        </w:numPr>
        <w:pBdr>
          <w:top w:color="auto" w:space="0" w:sz="0" w:val="none"/>
          <w:bottom w:color="auto" w:space="0" w:sz="0" w:val="none"/>
          <w:right w:color="auto" w:space="0" w:sz="0" w:val="none"/>
          <w:between w:color="auto" w:space="0" w:sz="0" w:val="none"/>
        </w:pBdr>
        <w:spacing w:after="0" w:line="240" w:lineRule="auto"/>
        <w:ind w:left="720" w:hanging="360"/>
        <w:rPr>
          <w:rFonts w:ascii="Arial" w:cs="Arial" w:eastAsia="Arial" w:hAnsi="Arial"/>
          <w:color w:val="2d2d2d"/>
          <w:u w:val="none"/>
        </w:rPr>
      </w:pPr>
      <w:r w:rsidDel="00000000" w:rsidR="00000000" w:rsidRPr="00000000">
        <w:rPr>
          <w:rFonts w:ascii="Arial" w:cs="Arial" w:eastAsia="Arial" w:hAnsi="Arial"/>
          <w:color w:val="2d2d2d"/>
          <w:rtl w:val="0"/>
        </w:rPr>
        <w:t xml:space="preserve">Community Service: Ability to represent the museum and the university in the public sector and with civic partners, and to engage with university constituencies to enhance the museum's impact. </w:t>
      </w:r>
    </w:p>
    <w:p w:rsidR="00000000" w:rsidDel="00000000" w:rsidP="00000000" w:rsidRDefault="00000000" w:rsidRPr="00000000" w14:paraId="0000002D">
      <w:pPr>
        <w:numPr>
          <w:ilvl w:val="0"/>
          <w:numId w:val="12"/>
        </w:numPr>
        <w:pBdr>
          <w:top w:color="auto" w:space="0" w:sz="0" w:val="none"/>
          <w:bottom w:color="auto" w:space="0" w:sz="0" w:val="none"/>
          <w:right w:color="auto" w:space="0" w:sz="0" w:val="none"/>
          <w:between w:color="auto" w:space="0" w:sz="0" w:val="none"/>
        </w:pBdr>
        <w:spacing w:after="0" w:line="240" w:lineRule="auto"/>
        <w:ind w:left="720" w:hanging="360"/>
        <w:rPr>
          <w:rFonts w:ascii="Arial" w:cs="Arial" w:eastAsia="Arial" w:hAnsi="Arial"/>
          <w:color w:val="2d2d2d"/>
          <w:u w:val="none"/>
        </w:rPr>
      </w:pPr>
      <w:r w:rsidDel="00000000" w:rsidR="00000000" w:rsidRPr="00000000">
        <w:rPr>
          <w:rFonts w:ascii="Arial" w:cs="Arial" w:eastAsia="Arial" w:hAnsi="Arial"/>
          <w:color w:val="2d2d2d"/>
          <w:rtl w:val="0"/>
        </w:rPr>
        <w:t xml:space="preserve">Effective Communicator</w:t>
      </w:r>
      <w:r w:rsidDel="00000000" w:rsidR="00000000" w:rsidRPr="00000000">
        <w:rPr>
          <w:rFonts w:ascii="Arial" w:cs="Arial" w:eastAsia="Arial" w:hAnsi="Arial"/>
          <w:b w:val="1"/>
          <w:color w:val="2d2d2d"/>
          <w:rtl w:val="0"/>
        </w:rPr>
        <w:t xml:space="preserve">:</w:t>
      </w:r>
      <w:r w:rsidDel="00000000" w:rsidR="00000000" w:rsidRPr="00000000">
        <w:rPr>
          <w:rFonts w:ascii="Arial" w:cs="Arial" w:eastAsia="Arial" w:hAnsi="Arial"/>
          <w:color w:val="2d2d2d"/>
          <w:rtl w:val="0"/>
        </w:rPr>
        <w:t xml:space="preserve"> Has the experience to engage with the Advisory Committee and Friends membership skillfully and in advancing the museum's mission and strategic plans, exploring opportunities and initiatives, mobilizing support, and representing it to broader constituencies. </w:t>
      </w:r>
    </w:p>
    <w:p w:rsidR="00000000" w:rsidDel="00000000" w:rsidP="00000000" w:rsidRDefault="00000000" w:rsidRPr="00000000" w14:paraId="0000002E">
      <w:pPr>
        <w:numPr>
          <w:ilvl w:val="0"/>
          <w:numId w:val="12"/>
        </w:numPr>
        <w:pBdr>
          <w:top w:color="auto" w:space="0" w:sz="0" w:val="none"/>
          <w:bottom w:color="auto" w:space="0" w:sz="0" w:val="none"/>
          <w:right w:color="auto" w:space="0" w:sz="0" w:val="none"/>
          <w:between w:color="auto" w:space="0" w:sz="0" w:val="none"/>
        </w:pBdr>
        <w:spacing w:after="0" w:line="240" w:lineRule="auto"/>
        <w:ind w:left="720" w:hanging="360"/>
        <w:rPr>
          <w:rFonts w:ascii="Arial" w:cs="Arial" w:eastAsia="Arial" w:hAnsi="Arial"/>
          <w:color w:val="2d2d2d"/>
          <w:u w:val="none"/>
        </w:rPr>
      </w:pPr>
      <w:r w:rsidDel="00000000" w:rsidR="00000000" w:rsidRPr="00000000">
        <w:rPr>
          <w:rFonts w:ascii="Arial" w:cs="Arial" w:eastAsia="Arial" w:hAnsi="Arial"/>
          <w:color w:val="2d2d2d"/>
          <w:rtl w:val="0"/>
        </w:rPr>
        <w:t xml:space="preserve">Fundraiser</w:t>
      </w:r>
      <w:r w:rsidDel="00000000" w:rsidR="00000000" w:rsidRPr="00000000">
        <w:rPr>
          <w:rFonts w:ascii="Arial" w:cs="Arial" w:eastAsia="Arial" w:hAnsi="Arial"/>
          <w:b w:val="1"/>
          <w:color w:val="2d2d2d"/>
          <w:rtl w:val="0"/>
        </w:rPr>
        <w:t xml:space="preserve">: </w:t>
      </w:r>
      <w:r w:rsidDel="00000000" w:rsidR="00000000" w:rsidRPr="00000000">
        <w:rPr>
          <w:rFonts w:ascii="Arial" w:cs="Arial" w:eastAsia="Arial" w:hAnsi="Arial"/>
          <w:color w:val="2d2d2d"/>
          <w:rtl w:val="0"/>
        </w:rPr>
        <w:t xml:space="preserve">Ability to work with the university’s advancement department as a fundraiser, developing and prioritizing causes for support, cultivating a broad range of supporters, and successfully garnering local, state, and federal government funding, philanthropic donations, and corporate and foundation grants. </w:t>
      </w:r>
    </w:p>
    <w:p w:rsidR="00000000" w:rsidDel="00000000" w:rsidP="00000000" w:rsidRDefault="00000000" w:rsidRPr="00000000" w14:paraId="0000002F">
      <w:pPr>
        <w:numPr>
          <w:ilvl w:val="0"/>
          <w:numId w:val="12"/>
        </w:numPr>
        <w:pBdr>
          <w:top w:color="auto" w:space="0" w:sz="0" w:val="none"/>
          <w:bottom w:color="auto" w:space="0" w:sz="0" w:val="none"/>
          <w:right w:color="auto" w:space="0" w:sz="0" w:val="none"/>
          <w:between w:color="auto" w:space="0" w:sz="0" w:val="none"/>
        </w:pBdr>
        <w:spacing w:after="0" w:line="240" w:lineRule="auto"/>
        <w:ind w:left="720" w:hanging="360"/>
        <w:rPr>
          <w:rFonts w:ascii="Arial" w:cs="Arial" w:eastAsia="Arial" w:hAnsi="Arial"/>
          <w:color w:val="2d2d2d"/>
          <w:u w:val="none"/>
        </w:rPr>
      </w:pPr>
      <w:r w:rsidDel="00000000" w:rsidR="00000000" w:rsidRPr="00000000">
        <w:rPr>
          <w:rFonts w:ascii="Arial" w:cs="Arial" w:eastAsia="Arial" w:hAnsi="Arial"/>
          <w:color w:val="2d2d2d"/>
          <w:rtl w:val="0"/>
        </w:rPr>
        <w:t xml:space="preserve">Productive Manager: Has managerial experience to oversee and assess operations and personnel, monitor budgets, prioritize activities, develop policies and procedures, and encourage a healthy, respectful and productive work environment. </w:t>
      </w:r>
    </w:p>
    <w:p w:rsidR="00000000" w:rsidDel="00000000" w:rsidP="00000000" w:rsidRDefault="00000000" w:rsidRPr="00000000" w14:paraId="00000030">
      <w:pPr>
        <w:numPr>
          <w:ilvl w:val="0"/>
          <w:numId w:val="12"/>
        </w:numPr>
        <w:pBdr>
          <w:top w:color="auto" w:space="0" w:sz="0" w:val="none"/>
          <w:bottom w:color="auto" w:space="0" w:sz="0" w:val="none"/>
          <w:right w:color="auto" w:space="0" w:sz="0" w:val="none"/>
          <w:between w:color="auto" w:space="0" w:sz="0" w:val="none"/>
        </w:pBdr>
        <w:spacing w:after="0" w:line="240" w:lineRule="auto"/>
        <w:ind w:left="720" w:hanging="360"/>
        <w:rPr>
          <w:rFonts w:ascii="Arial" w:cs="Arial" w:eastAsia="Arial" w:hAnsi="Arial"/>
          <w:color w:val="2d2d2d"/>
          <w:u w:val="none"/>
        </w:rPr>
      </w:pPr>
      <w:r w:rsidDel="00000000" w:rsidR="00000000" w:rsidRPr="00000000">
        <w:rPr>
          <w:rFonts w:ascii="Arial" w:cs="Arial" w:eastAsia="Arial" w:hAnsi="Arial"/>
          <w:color w:val="2d2d2d"/>
          <w:rtl w:val="0"/>
        </w:rPr>
        <w:t xml:space="preserve">Responsible Steward: Has the skills and experience to responsibly steward the museum’s facilities, collections, and resources appropriately, delegating authority and overseeing results, and ensuring best practices for museums. </w:t>
      </w:r>
    </w:p>
    <w:p w:rsidR="00000000" w:rsidDel="00000000" w:rsidP="00000000" w:rsidRDefault="00000000" w:rsidRPr="00000000" w14:paraId="00000031">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720" w:hanging="360"/>
        <w:rPr>
          <w:rFonts w:ascii="Arial" w:cs="Arial" w:eastAsia="Arial" w:hAnsi="Arial"/>
          <w:color w:val="2d2d2d"/>
        </w:rPr>
      </w:pPr>
      <w:r w:rsidDel="00000000" w:rsidR="00000000" w:rsidRPr="00000000">
        <w:rPr>
          <w:rFonts w:ascii="Arial" w:cs="Arial" w:eastAsia="Arial" w:hAnsi="Arial"/>
          <w:color w:val="2d2d2d"/>
          <w:rtl w:val="0"/>
        </w:rPr>
        <w:t xml:space="preserve">Confidentiality is mandatory. </w:t>
      </w: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720" w:firstLine="0"/>
        <w:rPr>
          <w:rFonts w:ascii="Arial" w:cs="Arial" w:eastAsia="Arial" w:hAnsi="Arial"/>
          <w:color w:val="2d2d2d"/>
        </w:rPr>
      </w:pPr>
      <w:r w:rsidDel="00000000" w:rsidR="00000000" w:rsidRPr="00000000">
        <w:rPr>
          <w:rFonts w:ascii="Arial" w:cs="Arial" w:eastAsia="Arial" w:hAnsi="Arial"/>
          <w:color w:val="2d2d2d"/>
          <w:rtl w:val="0"/>
        </w:rPr>
        <w:t xml:space="preserve">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0" w:firstLine="0"/>
        <w:rPr>
          <w:rFonts w:ascii="Arial" w:cs="Arial" w:eastAsia="Arial" w:hAnsi="Arial"/>
          <w:color w:val="2d2d2d"/>
        </w:rPr>
      </w:pPr>
      <w:r w:rsidDel="00000000" w:rsidR="00000000" w:rsidRPr="00000000">
        <w:rPr>
          <w:rFonts w:ascii="Arial" w:cs="Arial" w:eastAsia="Arial" w:hAnsi="Arial"/>
          <w:b w:val="1"/>
          <w:color w:val="2d2d2d"/>
          <w:rtl w:val="0"/>
        </w:rPr>
        <w:t xml:space="preserve">Manuals and references:</w:t>
      </w:r>
      <w:r w:rsidDel="00000000" w:rsidR="00000000" w:rsidRPr="00000000">
        <w:rPr>
          <w:rFonts w:ascii="Arial" w:cs="Arial" w:eastAsia="Arial" w:hAnsi="Arial"/>
          <w:color w:val="2d2d2d"/>
          <w:rtl w:val="0"/>
        </w:rPr>
        <w:t xml:space="preserve"> </w:t>
      </w:r>
    </w:p>
    <w:p w:rsidR="00000000" w:rsidDel="00000000" w:rsidP="00000000" w:rsidRDefault="00000000" w:rsidRPr="00000000" w14:paraId="00000034">
      <w:pPr>
        <w:numPr>
          <w:ilvl w:val="0"/>
          <w:numId w:val="14"/>
        </w:numPr>
        <w:pBdr>
          <w:top w:color="auto" w:space="0" w:sz="0" w:val="none"/>
          <w:bottom w:color="auto" w:space="0" w:sz="0" w:val="none"/>
          <w:right w:color="auto" w:space="0" w:sz="0" w:val="none"/>
          <w:between w:color="auto" w:space="0" w:sz="0" w:val="none"/>
        </w:pBdr>
        <w:spacing w:after="0" w:line="240" w:lineRule="auto"/>
        <w:ind w:left="720" w:hanging="360"/>
        <w:rPr>
          <w:rFonts w:ascii="Arial" w:cs="Arial" w:eastAsia="Arial" w:hAnsi="Arial"/>
          <w:color w:val="2d2d2d"/>
          <w:u w:val="none"/>
        </w:rPr>
      </w:pPr>
      <w:r w:rsidDel="00000000" w:rsidR="00000000" w:rsidRPr="00000000">
        <w:rPr>
          <w:rFonts w:ascii="Arial" w:cs="Arial" w:eastAsia="Arial" w:hAnsi="Arial"/>
          <w:color w:val="2d2d2d"/>
          <w:rtl w:val="0"/>
        </w:rPr>
        <w:t xml:space="preserve">Staff Handbook of Personnel Policies and Procedures </w:t>
      </w:r>
    </w:p>
    <w:p w:rsidR="00000000" w:rsidDel="00000000" w:rsidP="00000000" w:rsidRDefault="00000000" w:rsidRPr="00000000" w14:paraId="00000035">
      <w:pPr>
        <w:numPr>
          <w:ilvl w:val="0"/>
          <w:numId w:val="14"/>
        </w:numPr>
        <w:pBdr>
          <w:top w:color="auto" w:space="0" w:sz="0" w:val="none"/>
          <w:bottom w:color="auto" w:space="0" w:sz="0" w:val="none"/>
          <w:right w:color="auto" w:space="0" w:sz="0" w:val="none"/>
          <w:between w:color="auto" w:space="0" w:sz="0" w:val="none"/>
        </w:pBdr>
        <w:spacing w:after="0" w:line="240" w:lineRule="auto"/>
        <w:ind w:left="720" w:hanging="360"/>
        <w:rPr>
          <w:rFonts w:ascii="Arial" w:cs="Arial" w:eastAsia="Arial" w:hAnsi="Arial"/>
          <w:color w:val="2d2d2d"/>
          <w:u w:val="none"/>
        </w:rPr>
      </w:pPr>
      <w:r w:rsidDel="00000000" w:rsidR="00000000" w:rsidRPr="00000000">
        <w:rPr>
          <w:rFonts w:ascii="Arial" w:cs="Arial" w:eastAsia="Arial" w:hAnsi="Arial"/>
          <w:color w:val="2d2d2d"/>
          <w:rtl w:val="0"/>
        </w:rPr>
        <w:t xml:space="preserve">Daura Museum of Art Policies and Procedures Manual </w:t>
      </w:r>
    </w:p>
    <w:p w:rsidR="00000000" w:rsidDel="00000000" w:rsidP="00000000" w:rsidRDefault="00000000" w:rsidRPr="00000000" w14:paraId="00000036">
      <w:pPr>
        <w:numPr>
          <w:ilvl w:val="0"/>
          <w:numId w:val="14"/>
        </w:numPr>
        <w:pBdr>
          <w:top w:color="auto" w:space="0" w:sz="0" w:val="none"/>
          <w:bottom w:color="auto" w:space="0" w:sz="0" w:val="none"/>
          <w:right w:color="auto" w:space="0" w:sz="0" w:val="none"/>
          <w:between w:color="auto" w:space="0" w:sz="0" w:val="none"/>
        </w:pBdr>
        <w:spacing w:after="0" w:line="240" w:lineRule="auto"/>
        <w:ind w:left="720" w:hanging="360"/>
        <w:rPr>
          <w:rFonts w:ascii="Arial" w:cs="Arial" w:eastAsia="Arial" w:hAnsi="Arial"/>
          <w:color w:val="2d2d2d"/>
          <w:u w:val="none"/>
        </w:rPr>
      </w:pPr>
      <w:r w:rsidDel="00000000" w:rsidR="00000000" w:rsidRPr="00000000">
        <w:rPr>
          <w:rFonts w:ascii="Arial" w:cs="Arial" w:eastAsia="Arial" w:hAnsi="Arial"/>
          <w:color w:val="2d2d2d"/>
          <w:rtl w:val="0"/>
        </w:rPr>
        <w:t xml:space="preserve">AAM Best Practices and Core Documents </w:t>
      </w:r>
    </w:p>
    <w:p w:rsidR="00000000" w:rsidDel="00000000" w:rsidP="00000000" w:rsidRDefault="00000000" w:rsidRPr="00000000" w14:paraId="00000037">
      <w:pPr>
        <w:numPr>
          <w:ilvl w:val="0"/>
          <w:numId w:val="14"/>
        </w:numPr>
        <w:pBdr>
          <w:top w:color="auto" w:space="0" w:sz="0" w:val="none"/>
          <w:bottom w:color="auto" w:space="0" w:sz="0" w:val="none"/>
          <w:right w:color="auto" w:space="0" w:sz="0" w:val="none"/>
          <w:between w:color="auto" w:space="0" w:sz="0" w:val="none"/>
        </w:pBdr>
        <w:spacing w:after="0" w:line="240" w:lineRule="auto"/>
        <w:ind w:left="720" w:hanging="360"/>
        <w:rPr>
          <w:rFonts w:ascii="Arial" w:cs="Arial" w:eastAsia="Arial" w:hAnsi="Arial"/>
          <w:color w:val="2d2d2d"/>
          <w:u w:val="none"/>
        </w:rPr>
      </w:pPr>
      <w:r w:rsidDel="00000000" w:rsidR="00000000" w:rsidRPr="00000000">
        <w:rPr>
          <w:rFonts w:ascii="Arial" w:cs="Arial" w:eastAsia="Arial" w:hAnsi="Arial"/>
          <w:color w:val="2d2d2d"/>
          <w:rtl w:val="0"/>
        </w:rPr>
        <w:t xml:space="preserve">AAMG Best Practices for University Museums </w:t>
      </w:r>
    </w:p>
    <w:p w:rsidR="00000000" w:rsidDel="00000000" w:rsidP="00000000" w:rsidRDefault="00000000" w:rsidRPr="00000000" w14:paraId="00000038">
      <w:pPr>
        <w:numPr>
          <w:ilvl w:val="0"/>
          <w:numId w:val="14"/>
        </w:numPr>
        <w:pBdr>
          <w:top w:color="auto" w:space="0" w:sz="0" w:val="none"/>
          <w:bottom w:color="auto" w:space="0" w:sz="0" w:val="none"/>
          <w:right w:color="auto" w:space="0" w:sz="0" w:val="none"/>
          <w:between w:color="auto" w:space="0" w:sz="0" w:val="none"/>
        </w:pBdr>
        <w:spacing w:after="0" w:line="240" w:lineRule="auto"/>
        <w:ind w:left="720" w:hanging="360"/>
        <w:rPr>
          <w:rFonts w:ascii="Arial" w:cs="Arial" w:eastAsia="Arial" w:hAnsi="Arial"/>
          <w:color w:val="2d2d2d"/>
          <w:u w:val="none"/>
        </w:rPr>
      </w:pPr>
      <w:r w:rsidDel="00000000" w:rsidR="00000000" w:rsidRPr="00000000">
        <w:rPr>
          <w:rFonts w:ascii="Arial" w:cs="Arial" w:eastAsia="Arial" w:hAnsi="Arial"/>
          <w:color w:val="2d2d2d"/>
          <w:rtl w:val="0"/>
        </w:rPr>
        <w:t xml:space="preserve">Museum references as necessary for policies, procedures, and research.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color w:val="2d2d2d"/>
        </w:rPr>
      </w:pPr>
      <w:r w:rsidDel="00000000" w:rsidR="00000000" w:rsidRPr="00000000">
        <w:rPr>
          <w:rFonts w:ascii="Arial" w:cs="Arial" w:eastAsia="Arial" w:hAnsi="Arial"/>
          <w:color w:val="2d2d2d"/>
          <w:rtl w:val="0"/>
        </w:rPr>
        <w:t xml:space="preserve">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color w:val="2d2d2d"/>
        </w:rPr>
      </w:pPr>
      <w:r w:rsidDel="00000000" w:rsidR="00000000" w:rsidRPr="00000000">
        <w:rPr>
          <w:rFonts w:ascii="Arial" w:cs="Arial" w:eastAsia="Arial" w:hAnsi="Arial"/>
          <w:b w:val="1"/>
          <w:color w:val="2d2d2d"/>
          <w:rtl w:val="0"/>
        </w:rPr>
        <w:t xml:space="preserve">Required Qualifications:</w:t>
      </w:r>
      <w:r w:rsidDel="00000000" w:rsidR="00000000" w:rsidRPr="00000000">
        <w:rPr>
          <w:rFonts w:ascii="Arial" w:cs="Arial" w:eastAsia="Arial" w:hAnsi="Arial"/>
          <w:color w:val="2d2d2d"/>
          <w:rtl w:val="0"/>
        </w:rPr>
        <w:t xml:space="preserve"> </w:t>
      </w:r>
    </w:p>
    <w:p w:rsidR="00000000" w:rsidDel="00000000" w:rsidP="00000000" w:rsidRDefault="00000000" w:rsidRPr="00000000" w14:paraId="0000003B">
      <w:pPr>
        <w:numPr>
          <w:ilvl w:val="0"/>
          <w:numId w:val="9"/>
        </w:numPr>
        <w:pBdr>
          <w:top w:color="auto" w:space="0" w:sz="0" w:val="none"/>
          <w:bottom w:color="auto" w:space="0" w:sz="0" w:val="none"/>
          <w:right w:color="auto" w:space="0" w:sz="0" w:val="none"/>
          <w:between w:color="auto" w:space="0" w:sz="0" w:val="none"/>
        </w:pBdr>
        <w:spacing w:after="0" w:line="240" w:lineRule="auto"/>
        <w:ind w:left="720" w:hanging="360"/>
        <w:rPr>
          <w:rFonts w:ascii="Arial" w:cs="Arial" w:eastAsia="Arial" w:hAnsi="Arial"/>
          <w:color w:val="2d2d2d"/>
          <w:u w:val="none"/>
        </w:rPr>
      </w:pPr>
      <w:r w:rsidDel="00000000" w:rsidR="00000000" w:rsidRPr="00000000">
        <w:rPr>
          <w:rFonts w:ascii="Arial" w:cs="Arial" w:eastAsia="Arial" w:hAnsi="Arial"/>
          <w:color w:val="2d2d2d"/>
          <w:rtl w:val="0"/>
        </w:rPr>
        <w:t xml:space="preserve">The successful candidate will have five or more years of relevant experience and a proven track record of scholarship, exhibition development, fund-raising, and community engagement.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color w:val="2d2d2d"/>
        </w:rPr>
      </w:pPr>
      <w:r w:rsidDel="00000000" w:rsidR="00000000" w:rsidRPr="00000000">
        <w:rPr>
          <w:rFonts w:ascii="Arial" w:cs="Arial" w:eastAsia="Arial" w:hAnsi="Arial"/>
          <w:color w:val="2d2d2d"/>
          <w:rtl w:val="0"/>
        </w:rPr>
        <w:t xml:space="preserve">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color w:val="2d2d2d"/>
        </w:rPr>
      </w:pPr>
      <w:r w:rsidDel="00000000" w:rsidR="00000000" w:rsidRPr="00000000">
        <w:rPr>
          <w:rFonts w:ascii="Arial" w:cs="Arial" w:eastAsia="Arial" w:hAnsi="Arial"/>
          <w:b w:val="1"/>
          <w:color w:val="2d2d2d"/>
          <w:rtl w:val="0"/>
        </w:rPr>
        <w:t xml:space="preserve">Preferred qualifications:</w:t>
      </w:r>
      <w:r w:rsidDel="00000000" w:rsidR="00000000" w:rsidRPr="00000000">
        <w:rPr>
          <w:rFonts w:ascii="Arial" w:cs="Arial" w:eastAsia="Arial" w:hAnsi="Arial"/>
          <w:color w:val="2d2d2d"/>
          <w:rtl w:val="0"/>
        </w:rPr>
        <w:t xml:space="preserve"> </w:t>
      </w:r>
    </w:p>
    <w:p w:rsidR="00000000" w:rsidDel="00000000" w:rsidP="00000000" w:rsidRDefault="00000000" w:rsidRPr="00000000" w14:paraId="0000003E">
      <w:pPr>
        <w:numPr>
          <w:ilvl w:val="0"/>
          <w:numId w:val="2"/>
        </w:numPr>
        <w:pBdr>
          <w:top w:color="auto" w:space="0" w:sz="0" w:val="none"/>
          <w:bottom w:color="auto" w:space="0" w:sz="0" w:val="none"/>
          <w:right w:color="auto" w:space="0" w:sz="0" w:val="none"/>
          <w:between w:color="auto" w:space="0" w:sz="0" w:val="none"/>
        </w:pBdr>
        <w:spacing w:after="0" w:line="240" w:lineRule="auto"/>
        <w:ind w:left="720" w:hanging="360"/>
        <w:rPr>
          <w:rFonts w:ascii="Arial" w:cs="Arial" w:eastAsia="Arial" w:hAnsi="Arial"/>
          <w:color w:val="2d2d2d"/>
          <w:u w:val="none"/>
        </w:rPr>
      </w:pPr>
      <w:r w:rsidDel="00000000" w:rsidR="00000000" w:rsidRPr="00000000">
        <w:rPr>
          <w:rFonts w:ascii="Arial" w:cs="Arial" w:eastAsia="Arial" w:hAnsi="Arial"/>
          <w:color w:val="2d2d2d"/>
          <w:rtl w:val="0"/>
        </w:rPr>
        <w:t xml:space="preserve">The ability to teach core courses in the Museum Studies program and advise students with interests in museum careers is desirable. </w:t>
      </w:r>
    </w:p>
    <w:p w:rsidR="00000000" w:rsidDel="00000000" w:rsidP="00000000" w:rsidRDefault="00000000" w:rsidRPr="00000000" w14:paraId="0000003F">
      <w:pPr>
        <w:pBdr>
          <w:top w:color="auto" w:space="0" w:sz="0" w:val="none"/>
          <w:bottom w:color="auto" w:space="0" w:sz="0" w:val="none"/>
          <w:right w:color="auto" w:space="0" w:sz="0" w:val="none"/>
          <w:between w:color="auto" w:space="0" w:sz="0" w:val="none"/>
        </w:pBdr>
        <w:spacing w:after="0" w:line="240" w:lineRule="auto"/>
        <w:ind w:left="720" w:firstLine="0"/>
        <w:rPr>
          <w:rFonts w:ascii="Arial" w:cs="Arial" w:eastAsia="Arial" w:hAnsi="Arial"/>
          <w:color w:val="2d2d2d"/>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color w:val="2d2d2d"/>
        </w:rPr>
      </w:pPr>
      <w:r w:rsidDel="00000000" w:rsidR="00000000" w:rsidRPr="00000000">
        <w:rPr>
          <w:rFonts w:ascii="Arial" w:cs="Arial" w:eastAsia="Arial" w:hAnsi="Arial"/>
          <w:b w:val="1"/>
          <w:color w:val="2d2d2d"/>
          <w:rtl w:val="0"/>
        </w:rPr>
        <w:t xml:space="preserve">Education: </w:t>
      </w:r>
      <w:r w:rsidDel="00000000" w:rsidR="00000000" w:rsidRPr="00000000">
        <w:rPr>
          <w:rFonts w:ascii="Arial" w:cs="Arial" w:eastAsia="Arial" w:hAnsi="Arial"/>
          <w:color w:val="2d2d2d"/>
          <w:rtl w:val="0"/>
        </w:rPr>
        <w:t xml:space="preserve"> </w:t>
      </w:r>
    </w:p>
    <w:p w:rsidR="00000000" w:rsidDel="00000000" w:rsidP="00000000" w:rsidRDefault="00000000" w:rsidRPr="00000000" w14:paraId="00000041">
      <w:pPr>
        <w:numPr>
          <w:ilvl w:val="0"/>
          <w:numId w:val="4"/>
        </w:numPr>
        <w:pBdr>
          <w:top w:color="auto" w:space="0" w:sz="0" w:val="none"/>
          <w:bottom w:color="auto" w:space="0" w:sz="0" w:val="none"/>
          <w:right w:color="auto" w:space="0" w:sz="0" w:val="none"/>
          <w:between w:color="auto" w:space="0" w:sz="0" w:val="none"/>
        </w:pBdr>
        <w:spacing w:after="0" w:line="240" w:lineRule="auto"/>
        <w:ind w:left="720" w:hanging="360"/>
        <w:rPr>
          <w:rFonts w:ascii="Arial" w:cs="Arial" w:eastAsia="Arial" w:hAnsi="Arial"/>
          <w:color w:val="2d2d2d"/>
          <w:u w:val="none"/>
        </w:rPr>
      </w:pPr>
      <w:r w:rsidDel="00000000" w:rsidR="00000000" w:rsidRPr="00000000">
        <w:rPr>
          <w:rFonts w:ascii="Arial" w:cs="Arial" w:eastAsia="Arial" w:hAnsi="Arial"/>
          <w:color w:val="2d2d2d"/>
          <w:rtl w:val="0"/>
        </w:rPr>
        <w:t xml:space="preserve">Masters’ or PhD in art history, cultural heritage, and/or museum studies is required.  </w:t>
      </w:r>
    </w:p>
    <w:p w:rsidR="00000000" w:rsidDel="00000000" w:rsidP="00000000" w:rsidRDefault="00000000" w:rsidRPr="00000000" w14:paraId="00000042">
      <w:pPr>
        <w:numPr>
          <w:ilvl w:val="0"/>
          <w:numId w:val="4"/>
        </w:numPr>
        <w:pBdr>
          <w:top w:color="auto" w:space="0" w:sz="0" w:val="none"/>
          <w:bottom w:color="auto" w:space="0" w:sz="0" w:val="none"/>
          <w:right w:color="auto" w:space="0" w:sz="0" w:val="none"/>
          <w:between w:color="auto" w:space="0" w:sz="0" w:val="none"/>
        </w:pBdr>
        <w:spacing w:after="0" w:line="240" w:lineRule="auto"/>
        <w:ind w:left="720" w:hanging="360"/>
        <w:rPr>
          <w:rFonts w:ascii="Arial" w:cs="Arial" w:eastAsia="Arial" w:hAnsi="Arial"/>
          <w:color w:val="2d2d2d"/>
          <w:u w:val="none"/>
        </w:rPr>
      </w:pPr>
      <w:r w:rsidDel="00000000" w:rsidR="00000000" w:rsidRPr="00000000">
        <w:rPr>
          <w:rFonts w:ascii="Arial" w:cs="Arial" w:eastAsia="Arial" w:hAnsi="Arial"/>
          <w:color w:val="2d2d2d"/>
          <w:rtl w:val="0"/>
        </w:rPr>
        <w:t xml:space="preserve">PhD is preferred.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720" w:firstLine="0"/>
        <w:rPr>
          <w:rFonts w:ascii="Arial" w:cs="Arial" w:eastAsia="Arial" w:hAnsi="Arial"/>
          <w:color w:val="2d2d2d"/>
        </w:rPr>
      </w:pPr>
      <w:r w:rsidDel="00000000" w:rsidR="00000000" w:rsidRPr="00000000">
        <w:rPr>
          <w:rFonts w:ascii="Arial" w:cs="Arial" w:eastAsia="Arial" w:hAnsi="Arial"/>
          <w:color w:val="2d2d2d"/>
          <w:rtl w:val="0"/>
        </w:rPr>
        <w:t xml:space="preserve"> </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color w:val="2d2d2d"/>
        </w:rPr>
      </w:pPr>
      <w:r w:rsidDel="00000000" w:rsidR="00000000" w:rsidRPr="00000000">
        <w:rPr>
          <w:rFonts w:ascii="Arial" w:cs="Arial" w:eastAsia="Arial" w:hAnsi="Arial"/>
          <w:b w:val="1"/>
          <w:color w:val="2d2d2d"/>
          <w:rtl w:val="0"/>
        </w:rPr>
        <w:t xml:space="preserve">Physical Demands:</w:t>
      </w:r>
      <w:r w:rsidDel="00000000" w:rsidR="00000000" w:rsidRPr="00000000">
        <w:rPr>
          <w:rFonts w:ascii="Arial" w:cs="Arial" w:eastAsia="Arial" w:hAnsi="Arial"/>
          <w:color w:val="2d2d2d"/>
          <w:rtl w:val="0"/>
        </w:rPr>
        <w:t xml:space="preserve"> </w:t>
      </w:r>
    </w:p>
    <w:p w:rsidR="00000000" w:rsidDel="00000000" w:rsidP="00000000" w:rsidRDefault="00000000" w:rsidRPr="00000000" w14:paraId="00000045">
      <w:pPr>
        <w:numPr>
          <w:ilvl w:val="0"/>
          <w:numId w:val="5"/>
        </w:numPr>
        <w:pBdr>
          <w:top w:color="auto" w:space="0" w:sz="0" w:val="none"/>
          <w:bottom w:color="auto" w:space="0" w:sz="0" w:val="none"/>
          <w:right w:color="auto" w:space="0" w:sz="0" w:val="none"/>
          <w:between w:color="auto" w:space="0" w:sz="0" w:val="none"/>
        </w:pBdr>
        <w:spacing w:after="0" w:line="240" w:lineRule="auto"/>
        <w:ind w:left="720" w:hanging="360"/>
        <w:rPr>
          <w:rFonts w:ascii="Arial" w:cs="Arial" w:eastAsia="Arial" w:hAnsi="Arial"/>
          <w:color w:val="2d2d2d"/>
          <w:u w:val="none"/>
        </w:rPr>
      </w:pPr>
      <w:r w:rsidDel="00000000" w:rsidR="00000000" w:rsidRPr="00000000">
        <w:rPr>
          <w:rFonts w:ascii="Arial" w:cs="Arial" w:eastAsia="Arial" w:hAnsi="Arial"/>
          <w:color w:val="2d2d2d"/>
          <w:rtl w:val="0"/>
        </w:rPr>
        <w:t xml:space="preserve">Prolonged standing/setting/wrist movement. and some amount of time </w:t>
      </w:r>
    </w:p>
    <w:p w:rsidR="00000000" w:rsidDel="00000000" w:rsidP="00000000" w:rsidRDefault="00000000" w:rsidRPr="00000000" w14:paraId="00000046">
      <w:pPr>
        <w:pBdr>
          <w:top w:color="auto" w:space="0" w:sz="0" w:val="none"/>
          <w:bottom w:color="auto" w:space="0" w:sz="0" w:val="none"/>
          <w:right w:color="auto" w:space="0" w:sz="0" w:val="none"/>
          <w:between w:color="auto" w:space="0" w:sz="0" w:val="none"/>
        </w:pBdr>
        <w:spacing w:after="0" w:line="240" w:lineRule="auto"/>
        <w:ind w:left="720" w:firstLine="0"/>
        <w:rPr>
          <w:rFonts w:ascii="Arial" w:cs="Arial" w:eastAsia="Arial" w:hAnsi="Arial"/>
          <w:color w:val="2d2d2d"/>
        </w:rPr>
      </w:pPr>
      <w:r w:rsidDel="00000000" w:rsidR="00000000" w:rsidRPr="00000000">
        <w:rPr>
          <w:rFonts w:ascii="Arial" w:cs="Arial" w:eastAsia="Arial" w:hAnsi="Arial"/>
          <w:color w:val="2d2d2d"/>
          <w:rtl w:val="0"/>
        </w:rPr>
        <w:t xml:space="preserve">walking, working with the collection, programs, and exhibitions. Position requires stooping, kneeling, bending, and lifting or carrying objects up to approximately 20 lbs. </w:t>
      </w:r>
    </w:p>
    <w:p w:rsidR="00000000" w:rsidDel="00000000" w:rsidP="00000000" w:rsidRDefault="00000000" w:rsidRPr="00000000" w14:paraId="00000047">
      <w:pPr>
        <w:numPr>
          <w:ilvl w:val="0"/>
          <w:numId w:val="5"/>
        </w:numPr>
        <w:pBdr>
          <w:top w:color="auto" w:space="0" w:sz="0" w:val="none"/>
          <w:bottom w:color="auto" w:space="0" w:sz="0" w:val="none"/>
          <w:right w:color="auto" w:space="0" w:sz="0" w:val="none"/>
          <w:between w:color="auto" w:space="0" w:sz="0" w:val="none"/>
        </w:pBdr>
        <w:spacing w:after="0" w:line="240" w:lineRule="auto"/>
        <w:ind w:left="720" w:hanging="360"/>
        <w:rPr>
          <w:rFonts w:ascii="Arial" w:cs="Arial" w:eastAsia="Arial" w:hAnsi="Arial"/>
          <w:color w:val="2d2d2d"/>
          <w:u w:val="none"/>
        </w:rPr>
      </w:pPr>
      <w:r w:rsidDel="00000000" w:rsidR="00000000" w:rsidRPr="00000000">
        <w:rPr>
          <w:rFonts w:ascii="Arial" w:cs="Arial" w:eastAsia="Arial" w:hAnsi="Arial"/>
          <w:color w:val="2d2d2d"/>
          <w:rtl w:val="0"/>
        </w:rPr>
        <w:t xml:space="preserve">Responsibilities take the employee outside of the building. Driving University vehicles is </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720" w:firstLine="0"/>
        <w:rPr>
          <w:rFonts w:ascii="Arial" w:cs="Arial" w:eastAsia="Arial" w:hAnsi="Arial"/>
          <w:color w:val="2d2d2d"/>
        </w:rPr>
      </w:pPr>
      <w:r w:rsidDel="00000000" w:rsidR="00000000" w:rsidRPr="00000000">
        <w:rPr>
          <w:rFonts w:ascii="Arial" w:cs="Arial" w:eastAsia="Arial" w:hAnsi="Arial"/>
          <w:color w:val="2d2d2d"/>
          <w:rtl w:val="0"/>
        </w:rPr>
        <w:t xml:space="preserve">involved. Travel is necessary for collections development, fundraising, research, and lectures. </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color w:val="2d2d2d"/>
        </w:rPr>
      </w:pPr>
      <w:r w:rsidDel="00000000" w:rsidR="00000000" w:rsidRPr="00000000">
        <w:rPr>
          <w:rFonts w:ascii="Arial" w:cs="Arial" w:eastAsia="Arial" w:hAnsi="Arial"/>
          <w:color w:val="2d2d2d"/>
          <w:rtl w:val="0"/>
        </w:rPr>
        <w:t xml:space="preserve">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color w:val="2d2d2d"/>
        </w:rPr>
      </w:pPr>
      <w:r w:rsidDel="00000000" w:rsidR="00000000" w:rsidRPr="00000000">
        <w:rPr>
          <w:rFonts w:ascii="Arial" w:cs="Arial" w:eastAsia="Arial" w:hAnsi="Arial"/>
          <w:b w:val="1"/>
          <w:color w:val="2d2d2d"/>
          <w:rtl w:val="0"/>
        </w:rPr>
        <w:t xml:space="preserve">University's website:</w:t>
      </w:r>
      <w:r w:rsidDel="00000000" w:rsidR="00000000" w:rsidRPr="00000000">
        <w:rPr>
          <w:rFonts w:ascii="Arial" w:cs="Arial" w:eastAsia="Arial" w:hAnsi="Arial"/>
          <w:color w:val="2d2d2d"/>
          <w:rtl w:val="0"/>
        </w:rPr>
        <w:t xml:space="preserve"> </w:t>
      </w:r>
    </w:p>
    <w:p w:rsidR="00000000" w:rsidDel="00000000" w:rsidP="00000000" w:rsidRDefault="00000000" w:rsidRPr="00000000" w14:paraId="0000004B">
      <w:pPr>
        <w:numPr>
          <w:ilvl w:val="0"/>
          <w:numId w:val="11"/>
        </w:numPr>
        <w:pBdr>
          <w:top w:color="auto" w:space="0" w:sz="0" w:val="none"/>
          <w:bottom w:color="auto" w:space="0" w:sz="0" w:val="none"/>
          <w:right w:color="auto" w:space="0" w:sz="0" w:val="none"/>
          <w:between w:color="auto" w:space="0" w:sz="0" w:val="none"/>
        </w:pBdr>
        <w:spacing w:after="0" w:line="240" w:lineRule="auto"/>
        <w:ind w:left="720" w:hanging="360"/>
        <w:rPr>
          <w:rFonts w:ascii="Arial" w:cs="Arial" w:eastAsia="Arial" w:hAnsi="Arial"/>
          <w:u w:val="none"/>
        </w:rPr>
      </w:pPr>
      <w:hyperlink r:id="rId8">
        <w:r w:rsidDel="00000000" w:rsidR="00000000" w:rsidRPr="00000000">
          <w:rPr>
            <w:rFonts w:ascii="Arial" w:cs="Arial" w:eastAsia="Arial" w:hAnsi="Arial"/>
            <w:color w:val="1155cc"/>
            <w:u w:val="single"/>
            <w:rtl w:val="0"/>
          </w:rPr>
          <w:t xml:space="preserve">https://www.lynchburg.edu</w:t>
        </w:r>
      </w:hyperlink>
      <w:r w:rsidDel="00000000" w:rsidR="00000000" w:rsidRPr="00000000">
        <w:rPr>
          <w:rFonts w:ascii="Arial" w:cs="Arial" w:eastAsia="Arial" w:hAnsi="Arial"/>
          <w:color w:val="2d2d2d"/>
          <w:rtl w:val="0"/>
        </w:rPr>
        <w:t xml:space="preserve"> </w:t>
      </w:r>
    </w:p>
    <w:p w:rsidR="00000000" w:rsidDel="00000000" w:rsidP="00000000" w:rsidRDefault="00000000" w:rsidRPr="00000000" w14:paraId="0000004C">
      <w:pPr>
        <w:numPr>
          <w:ilvl w:val="0"/>
          <w:numId w:val="11"/>
        </w:numPr>
        <w:pBdr>
          <w:top w:color="auto" w:space="0" w:sz="0" w:val="none"/>
          <w:bottom w:color="auto" w:space="0" w:sz="0" w:val="none"/>
          <w:right w:color="auto" w:space="0" w:sz="0" w:val="none"/>
          <w:between w:color="auto" w:space="0" w:sz="0" w:val="none"/>
        </w:pBdr>
        <w:spacing w:after="0" w:line="240" w:lineRule="auto"/>
        <w:ind w:left="720" w:hanging="360"/>
        <w:rPr>
          <w:rFonts w:ascii="Arial" w:cs="Arial" w:eastAsia="Arial" w:hAnsi="Arial"/>
          <w:u w:val="none"/>
        </w:rPr>
      </w:pPr>
      <w:hyperlink r:id="rId9">
        <w:r w:rsidDel="00000000" w:rsidR="00000000" w:rsidRPr="00000000">
          <w:rPr>
            <w:rFonts w:ascii="Arial" w:cs="Arial" w:eastAsia="Arial" w:hAnsi="Arial"/>
            <w:color w:val="1155cc"/>
            <w:u w:val="single"/>
            <w:rtl w:val="0"/>
          </w:rPr>
          <w:t xml:space="preserve">https://www.lynchburg.edu/daura-museum-of-art</w:t>
        </w:r>
      </w:hyperlink>
      <w:r w:rsidDel="00000000" w:rsidR="00000000" w:rsidRPr="00000000">
        <w:rPr>
          <w:rFonts w:ascii="Arial" w:cs="Arial" w:eastAsia="Arial" w:hAnsi="Arial"/>
          <w:color w:val="2d2d2d"/>
          <w:rtl w:val="0"/>
        </w:rPr>
        <w:t xml:space="preserve">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720" w:firstLine="0"/>
        <w:rPr>
          <w:rFonts w:ascii="Arial" w:cs="Arial" w:eastAsia="Arial" w:hAnsi="Arial"/>
          <w:color w:val="2d2d2d"/>
        </w:rPr>
      </w:pPr>
      <w:r w:rsidDel="00000000" w:rsidR="00000000" w:rsidRPr="00000000">
        <w:rPr>
          <w:rFonts w:ascii="Arial" w:cs="Arial" w:eastAsia="Arial" w:hAnsi="Arial"/>
          <w:color w:val="2d2d2d"/>
          <w:rtl w:val="0"/>
        </w:rPr>
        <w:t xml:space="preserve"> </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color w:val="2d2d2d"/>
        </w:rPr>
      </w:pPr>
      <w:r w:rsidDel="00000000" w:rsidR="00000000" w:rsidRPr="00000000">
        <w:rPr>
          <w:rFonts w:ascii="Arial" w:cs="Arial" w:eastAsia="Arial" w:hAnsi="Arial"/>
          <w:color w:val="2d2d2d"/>
          <w:rtl w:val="0"/>
        </w:rPr>
        <w:t xml:space="preserve"> </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color w:val="2d2d2d"/>
        </w:rPr>
      </w:pPr>
      <w:r w:rsidDel="00000000" w:rsidR="00000000" w:rsidRPr="00000000">
        <w:rPr>
          <w:rFonts w:ascii="Arial" w:cs="Arial" w:eastAsia="Arial" w:hAnsi="Arial"/>
          <w:b w:val="1"/>
          <w:color w:val="2d2d2d"/>
          <w:rtl w:val="0"/>
        </w:rPr>
        <w:t xml:space="preserve">Work Remotely:</w:t>
      </w:r>
      <w:r w:rsidDel="00000000" w:rsidR="00000000" w:rsidRPr="00000000">
        <w:rPr>
          <w:rFonts w:ascii="Arial" w:cs="Arial" w:eastAsia="Arial" w:hAnsi="Arial"/>
          <w:color w:val="2d2d2d"/>
          <w:rtl w:val="0"/>
        </w:rPr>
        <w:t xml:space="preserve"> </w:t>
      </w:r>
    </w:p>
    <w:p w:rsidR="00000000" w:rsidDel="00000000" w:rsidP="00000000" w:rsidRDefault="00000000" w:rsidRPr="00000000" w14:paraId="00000050">
      <w:pPr>
        <w:numPr>
          <w:ilvl w:val="0"/>
          <w:numId w:val="3"/>
        </w:numPr>
        <w:pBdr>
          <w:top w:color="auto" w:space="0" w:sz="0" w:val="none"/>
          <w:bottom w:color="auto" w:space="0" w:sz="0" w:val="none"/>
          <w:right w:color="auto" w:space="0" w:sz="0" w:val="none"/>
          <w:between w:color="auto" w:space="0" w:sz="0" w:val="none"/>
        </w:pBdr>
        <w:spacing w:after="0" w:line="240" w:lineRule="auto"/>
        <w:ind w:left="1080" w:hanging="360"/>
        <w:rPr>
          <w:rFonts w:ascii="Arial" w:cs="Arial" w:eastAsia="Arial" w:hAnsi="Arial"/>
          <w:color w:val="2d2d2d"/>
          <w:sz w:val="22"/>
          <w:szCs w:val="22"/>
        </w:rPr>
      </w:pPr>
      <w:r w:rsidDel="00000000" w:rsidR="00000000" w:rsidRPr="00000000">
        <w:rPr>
          <w:rFonts w:ascii="Arial" w:cs="Arial" w:eastAsia="Arial" w:hAnsi="Arial"/>
          <w:color w:val="2d2d2d"/>
          <w:rtl w:val="0"/>
        </w:rPr>
        <w:t xml:space="preserve">No </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color w:val="2d2d2d"/>
        </w:rPr>
      </w:pPr>
      <w:r w:rsidDel="00000000" w:rsidR="00000000" w:rsidRPr="00000000">
        <w:rPr>
          <w:rFonts w:ascii="Arial" w:cs="Arial" w:eastAsia="Arial" w:hAnsi="Arial"/>
          <w:color w:val="2d2d2d"/>
          <w:rtl w:val="0"/>
        </w:rPr>
        <w:t xml:space="preserve"> </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color w:val="2d2d2d"/>
        </w:rPr>
      </w:pPr>
      <w:r w:rsidDel="00000000" w:rsidR="00000000" w:rsidRPr="00000000">
        <w:rPr>
          <w:rFonts w:ascii="Arial" w:cs="Arial" w:eastAsia="Arial" w:hAnsi="Arial"/>
          <w:color w:val="2d2d2d"/>
          <w:rtl w:val="0"/>
        </w:rPr>
        <w:t xml:space="preserve">We seek candidates who are committed to the University of Lynchburg’s efforts to create an environment that fosters a student-centered environment, develops the breadth of knowledge associated with liberal education, respects and supports diversity, equity, and inclusion, values and celebrates diverse faith traditions, and sustains close working relationships among faculty, staff, students, alumni, and community partners. </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color w:val="2d2d2d"/>
        </w:rPr>
      </w:pPr>
      <w:r w:rsidDel="00000000" w:rsidR="00000000" w:rsidRPr="00000000">
        <w:rPr>
          <w:rFonts w:ascii="Arial" w:cs="Arial" w:eastAsia="Arial" w:hAnsi="Arial"/>
          <w:color w:val="2d2d2d"/>
          <w:rtl w:val="0"/>
        </w:rPr>
        <w:t xml:space="preserve"> </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color w:val="2d2d2d"/>
        </w:rPr>
      </w:pPr>
      <w:r w:rsidDel="00000000" w:rsidR="00000000" w:rsidRPr="00000000">
        <w:rPr>
          <w:rFonts w:ascii="Arial" w:cs="Arial" w:eastAsia="Arial" w:hAnsi="Arial"/>
          <w:color w:val="2d2d2d"/>
          <w:rtl w:val="0"/>
        </w:rPr>
        <w:t xml:space="preserve">Candidates must successfully pass a background check that is satisfactory to the University. To apply, please submit a University employment application and resumé, along with names and contact information of three business references to: University of Lynchburg, Attn: Human Resources, 1501 Lakeside Drive, Lynchburg, VA 24501, or email: </w:t>
      </w:r>
      <w:r w:rsidDel="00000000" w:rsidR="00000000" w:rsidRPr="00000000">
        <w:rPr>
          <w:rFonts w:ascii="Arial" w:cs="Arial" w:eastAsia="Arial" w:hAnsi="Arial"/>
          <w:color w:val="2d2d2d"/>
          <w:u w:val="single"/>
          <w:rtl w:val="0"/>
        </w:rPr>
        <w:t xml:space="preserve">humanresources@lynchburg.edu</w:t>
      </w:r>
      <w:r w:rsidDel="00000000" w:rsidR="00000000" w:rsidRPr="00000000">
        <w:rPr>
          <w:rFonts w:ascii="Arial" w:cs="Arial" w:eastAsia="Arial" w:hAnsi="Arial"/>
          <w:color w:val="2d2d2d"/>
          <w:rtl w:val="0"/>
        </w:rPr>
        <w:t xml:space="preserve">. </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color w:val="2d2d2d"/>
        </w:rPr>
      </w:pPr>
      <w:r w:rsidDel="00000000" w:rsidR="00000000" w:rsidRPr="00000000">
        <w:rPr>
          <w:rFonts w:ascii="Arial" w:cs="Arial" w:eastAsia="Arial" w:hAnsi="Arial"/>
          <w:i w:val="1"/>
          <w:color w:val="2d2d2d"/>
          <w:rtl w:val="0"/>
        </w:rPr>
        <w:t xml:space="preserve">The University of Lynchburg is committed to diversity within its community and welcomes applications from persons of color, women, Indigenous/aboriginal people of North America, persons with disabilities, the LGBTQIA+ community, and others who may contribute to the further diversification of the University of Lynchburg community.</w:t>
      </w:r>
      <w:r w:rsidDel="00000000" w:rsidR="00000000" w:rsidRPr="00000000">
        <w:rPr>
          <w:rFonts w:ascii="Arial" w:cs="Arial" w:eastAsia="Arial" w:hAnsi="Arial"/>
          <w:color w:val="2d2d2d"/>
          <w:rtl w:val="0"/>
        </w:rPr>
        <w:t xml:space="preserve"> </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color w:val="2d2d2d"/>
        </w:rPr>
      </w:pPr>
      <w:r w:rsidDel="00000000" w:rsidR="00000000" w:rsidRPr="00000000">
        <w:rPr>
          <w:rFonts w:ascii="Arial" w:cs="Arial" w:eastAsia="Arial" w:hAnsi="Arial"/>
          <w:i w:val="1"/>
          <w:color w:val="2d2d2d"/>
          <w:rtl w:val="0"/>
        </w:rPr>
        <w:t xml:space="preserve">The University of Lynchburg is an equal-opportunity employer.</w:t>
      </w:r>
      <w:r w:rsidDel="00000000" w:rsidR="00000000" w:rsidRPr="00000000">
        <w:rPr>
          <w:rFonts w:ascii="Arial" w:cs="Arial" w:eastAsia="Arial" w:hAnsi="Arial"/>
          <w:color w:val="2d2d2d"/>
          <w:rtl w:val="0"/>
        </w:rPr>
        <w:t xml:space="preserve"> </w:t>
      </w:r>
    </w:p>
    <w:p w:rsidR="00000000" w:rsidDel="00000000" w:rsidP="00000000" w:rsidRDefault="00000000" w:rsidRPr="00000000" w14:paraId="00000057">
      <w:pPr>
        <w:spacing w:after="280" w:before="280" w:line="240" w:lineRule="auto"/>
        <w:rPr>
          <w:rFonts w:ascii="Arial" w:cs="Arial" w:eastAsia="Arial" w:hAnsi="Arial"/>
          <w:color w:val="2d2d2d"/>
        </w:rPr>
      </w:pPr>
      <w:r w:rsidDel="00000000" w:rsidR="00000000" w:rsidRPr="00000000">
        <w:rPr>
          <w:rtl w:val="0"/>
        </w:rPr>
      </w:r>
    </w:p>
    <w:p w:rsidR="00000000" w:rsidDel="00000000" w:rsidP="00000000" w:rsidRDefault="00000000" w:rsidRPr="00000000" w14:paraId="00000058">
      <w:pPr>
        <w:spacing w:before="280" w:line="240" w:lineRule="auto"/>
        <w:rPr>
          <w:rFonts w:ascii="Arial" w:cs="Arial" w:eastAsia="Arial" w:hAnsi="Arial"/>
          <w:color w:val="2d2d2d"/>
        </w:rPr>
      </w:pPr>
      <w:r w:rsidDel="00000000" w:rsidR="00000000" w:rsidRPr="00000000">
        <w:rPr>
          <w:rtl w:val="0"/>
        </w:rPr>
      </w:r>
    </w:p>
    <w:sectPr>
      <w:pgSz w:h="15840" w:w="12240" w:orient="portrait"/>
      <w:pgMar w:bottom="1008" w:top="1008"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ynchburg.edu/daura-museum-of-art" TargetMode="External"/><Relationship Id="rId5" Type="http://schemas.openxmlformats.org/officeDocument/2006/relationships/styles" Target="styles.xml"/><Relationship Id="rId6" Type="http://schemas.openxmlformats.org/officeDocument/2006/relationships/hyperlink" Target="https://www.lynchburg.edu/about/human-resources/benefits/" TargetMode="External"/><Relationship Id="rId7" Type="http://schemas.openxmlformats.org/officeDocument/2006/relationships/hyperlink" Target="https://www.lynchburg.edu/about/human-resources/benefits/" TargetMode="External"/><Relationship Id="rId8" Type="http://schemas.openxmlformats.org/officeDocument/2006/relationships/hyperlink" Target="https://www.lynchbur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