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E" w:rsidRPr="00F14EB1" w:rsidRDefault="00F91CEE" w:rsidP="00F91CEE">
      <w:pPr>
        <w:pStyle w:val="NoSpacing"/>
        <w:rPr>
          <w:rFonts w:ascii="Palatino Linotype" w:hAnsi="Palatino Linotype" w:cs="Century"/>
          <w:sz w:val="24"/>
          <w:szCs w:val="24"/>
        </w:rPr>
      </w:pPr>
      <w:r w:rsidRPr="00F14EB1">
        <w:rPr>
          <w:rFonts w:ascii="Palatino Linotype" w:hAnsi="Palatino Linotype"/>
          <w:b/>
          <w:sz w:val="24"/>
          <w:szCs w:val="24"/>
        </w:rPr>
        <w:t xml:space="preserve">Laura Morgan Roberts </w:t>
      </w:r>
      <w:r w:rsidRPr="00F14EB1">
        <w:rPr>
          <w:rFonts w:ascii="Palatino Linotype" w:hAnsi="Palatino Linotype" w:cs="Century"/>
          <w:sz w:val="24"/>
          <w:szCs w:val="24"/>
        </w:rPr>
        <w:t xml:space="preserve">is a Professor of </w:t>
      </w:r>
      <w:r w:rsidR="00141F56">
        <w:rPr>
          <w:rFonts w:ascii="Palatino Linotype" w:hAnsi="Palatino Linotype" w:cs="Century"/>
          <w:sz w:val="24"/>
          <w:szCs w:val="24"/>
        </w:rPr>
        <w:t>Practice</w:t>
      </w:r>
      <w:r w:rsidRPr="00F14EB1">
        <w:rPr>
          <w:rFonts w:ascii="Palatino Linotype" w:hAnsi="Palatino Linotype" w:cs="Century"/>
          <w:sz w:val="24"/>
          <w:szCs w:val="24"/>
        </w:rPr>
        <w:t xml:space="preserve"> at</w:t>
      </w:r>
      <w:r w:rsidR="00141F56">
        <w:rPr>
          <w:rFonts w:ascii="Palatino Linotype" w:hAnsi="Palatino Linotype" w:cs="Century"/>
          <w:sz w:val="24"/>
          <w:szCs w:val="24"/>
        </w:rPr>
        <w:t xml:space="preserve"> University of Virginia Darden School of Business</w:t>
      </w:r>
      <w:r w:rsidRPr="00F14EB1">
        <w:rPr>
          <w:rFonts w:ascii="Palatino Linotype" w:hAnsi="Palatino Linotype" w:cs="Century"/>
          <w:sz w:val="24"/>
          <w:szCs w:val="24"/>
        </w:rPr>
        <w:t xml:space="preserve">. She has served on the faculties of </w:t>
      </w:r>
      <w:r w:rsidR="00141F56" w:rsidRPr="00F14EB1">
        <w:rPr>
          <w:rFonts w:ascii="Palatino Linotype" w:hAnsi="Palatino Linotype" w:cs="Century"/>
          <w:sz w:val="24"/>
          <w:szCs w:val="24"/>
        </w:rPr>
        <w:t>Georgetown University’s McDonough School of Business</w:t>
      </w:r>
      <w:r w:rsidR="00141F56">
        <w:rPr>
          <w:rFonts w:ascii="Palatino Linotype" w:hAnsi="Palatino Linotype" w:cs="Century"/>
          <w:sz w:val="24"/>
          <w:szCs w:val="24"/>
        </w:rPr>
        <w:t>,</w:t>
      </w:r>
      <w:r w:rsidR="00141F56" w:rsidRPr="00F14EB1">
        <w:rPr>
          <w:rFonts w:ascii="Palatino Linotype" w:hAnsi="Palatino Linotype" w:cs="Century"/>
          <w:sz w:val="24"/>
          <w:szCs w:val="24"/>
        </w:rPr>
        <w:t xml:space="preserve"> </w:t>
      </w:r>
      <w:r w:rsidRPr="00F14EB1">
        <w:rPr>
          <w:rFonts w:ascii="Palatino Linotype" w:hAnsi="Palatino Linotype" w:cs="Century"/>
          <w:sz w:val="24"/>
          <w:szCs w:val="24"/>
        </w:rPr>
        <w:t>Harvard Business School</w:t>
      </w:r>
      <w:r w:rsidR="00141F56">
        <w:rPr>
          <w:rFonts w:ascii="Palatino Linotype" w:hAnsi="Palatino Linotype" w:cs="Century"/>
          <w:sz w:val="24"/>
          <w:szCs w:val="24"/>
        </w:rPr>
        <w:t>,</w:t>
      </w:r>
      <w:r w:rsidRPr="00F14EB1">
        <w:rPr>
          <w:rFonts w:ascii="Palatino Linotype" w:hAnsi="Palatino Linotype" w:cs="Century"/>
          <w:sz w:val="24"/>
          <w:szCs w:val="24"/>
        </w:rPr>
        <w:t xml:space="preserve"> and Antioch University’s Graduate School of Leadership and Change. </w:t>
      </w:r>
      <w:r w:rsidRPr="00F14EB1">
        <w:rPr>
          <w:rFonts w:ascii="Palatino Linotype" w:hAnsi="Palatino Linotype"/>
          <w:sz w:val="24"/>
          <w:szCs w:val="24"/>
        </w:rPr>
        <w:t xml:space="preserve">Laura is a co-founder of RPAQ Solutions, Inc., a research and consulting firm that brings strength-based practices to leaders who seek extraordinary performance and personal fulfillment. </w:t>
      </w:r>
      <w:r w:rsidRPr="00F14EB1">
        <w:rPr>
          <w:rFonts w:ascii="Palatino Linotype" w:hAnsi="Palatino Linotype" w:cs="Century"/>
          <w:sz w:val="24"/>
          <w:szCs w:val="24"/>
        </w:rPr>
        <w:t xml:space="preserve">Laura’s research examines how leaders cultivate positive identities in diverse work organizations. </w:t>
      </w:r>
      <w:r w:rsidRPr="00F14EB1">
        <w:rPr>
          <w:rFonts w:ascii="Palatino Linotype" w:hAnsi="Palatino Linotype"/>
          <w:sz w:val="24"/>
          <w:szCs w:val="24"/>
        </w:rPr>
        <w:t xml:space="preserve">Her books include </w:t>
      </w:r>
      <w:r w:rsidR="00141F56">
        <w:rPr>
          <w:rFonts w:ascii="Palatino Linotype" w:hAnsi="Palatino Linotype"/>
          <w:i/>
          <w:sz w:val="24"/>
          <w:szCs w:val="24"/>
        </w:rPr>
        <w:t xml:space="preserve">Race, Work and Leadership, </w:t>
      </w:r>
      <w:bookmarkStart w:id="0" w:name="_GoBack"/>
      <w:bookmarkEnd w:id="0"/>
      <w:r w:rsidRPr="00F14EB1">
        <w:rPr>
          <w:rFonts w:ascii="Palatino Linotype" w:hAnsi="Palatino Linotype" w:cs="Century"/>
          <w:i/>
          <w:sz w:val="24"/>
          <w:szCs w:val="24"/>
        </w:rPr>
        <w:t xml:space="preserve">Positive Organizing in a Global Society: Understanding and Engaging Differences for Capacity-building and Inclusion </w:t>
      </w:r>
      <w:r w:rsidRPr="00F14EB1">
        <w:rPr>
          <w:rFonts w:ascii="Palatino Linotype" w:hAnsi="Palatino Linotype" w:cs="Century"/>
          <w:sz w:val="24"/>
          <w:szCs w:val="24"/>
        </w:rPr>
        <w:t xml:space="preserve">(with Lynn Perry Wooten and Martin Davidson) and </w:t>
      </w:r>
      <w:r w:rsidRPr="00F14EB1">
        <w:rPr>
          <w:rFonts w:ascii="Palatino Linotype" w:hAnsi="Palatino Linotype" w:cs="Century"/>
          <w:i/>
          <w:sz w:val="24"/>
          <w:szCs w:val="24"/>
        </w:rPr>
        <w:t xml:space="preserve">Exploring Positive Identities and Organizations: Building a Theoretical and Research Foundation </w:t>
      </w:r>
      <w:r w:rsidRPr="00F14EB1">
        <w:rPr>
          <w:rFonts w:ascii="Palatino Linotype" w:hAnsi="Palatino Linotype" w:cs="Century"/>
          <w:sz w:val="24"/>
          <w:szCs w:val="24"/>
        </w:rPr>
        <w:t>(with Jane Dutton). Laura earned a BA in Psychology (highest distinction &amp; Phi Beta Kappa) from the University of Virginia, and an MA and Ph.D. in Organizational Psychology from the University of Michigan.</w:t>
      </w:r>
    </w:p>
    <w:p w:rsidR="00046376" w:rsidRDefault="00046376"/>
    <w:sectPr w:rsidR="0004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EE"/>
    <w:rsid w:val="00046376"/>
    <w:rsid w:val="00141F56"/>
    <w:rsid w:val="00F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Susan Perry</cp:lastModifiedBy>
  <cp:revision>2</cp:revision>
  <dcterms:created xsi:type="dcterms:W3CDTF">2019-09-16T14:59:00Z</dcterms:created>
  <dcterms:modified xsi:type="dcterms:W3CDTF">2019-09-16T15:07:00Z</dcterms:modified>
</cp:coreProperties>
</file>